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1840" w14:textId="77777777" w:rsidR="008752B3" w:rsidRDefault="008752B3">
      <w:pPr>
        <w:pBdr>
          <w:top w:val="nil"/>
          <w:left w:val="nil"/>
          <w:bottom w:val="nil"/>
          <w:right w:val="nil"/>
          <w:between w:val="nil"/>
        </w:pBdr>
        <w:spacing w:before="84"/>
        <w:rPr>
          <w:b/>
          <w:color w:val="000000"/>
          <w:sz w:val="21"/>
          <w:szCs w:val="21"/>
        </w:rPr>
      </w:pPr>
    </w:p>
    <w:tbl>
      <w:tblPr>
        <w:tblStyle w:val="a5"/>
        <w:tblW w:w="935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4230"/>
        <w:gridCol w:w="2612"/>
      </w:tblGrid>
      <w:tr w:rsidR="008752B3" w14:paraId="226A7BBE" w14:textId="77777777">
        <w:trPr>
          <w:trHeight w:val="599"/>
          <w:tblHeader/>
        </w:trPr>
        <w:tc>
          <w:tcPr>
            <w:tcW w:w="2516" w:type="dxa"/>
            <w:shd w:val="clear" w:color="auto" w:fill="006FC0"/>
          </w:tcPr>
          <w:p w14:paraId="736F44BC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5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  <w:u w:val="single"/>
              </w:rPr>
              <w:t>Voting Member</w:t>
            </w:r>
          </w:p>
        </w:tc>
        <w:tc>
          <w:tcPr>
            <w:tcW w:w="4230" w:type="dxa"/>
            <w:shd w:val="clear" w:color="auto" w:fill="006FC0"/>
          </w:tcPr>
          <w:p w14:paraId="0EACD94F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5" w:right="1743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  <w:u w:val="single"/>
              </w:rPr>
              <w:t>Interest Category</w:t>
            </w:r>
            <w:r>
              <w:rPr>
                <w:b/>
                <w:color w:val="FFFFFF"/>
                <w:sz w:val="21"/>
                <w:szCs w:val="21"/>
              </w:rPr>
              <w:t xml:space="preserve"> </w:t>
            </w:r>
            <w:r>
              <w:rPr>
                <w:b/>
                <w:color w:val="FFFFFF"/>
                <w:sz w:val="21"/>
                <w:szCs w:val="21"/>
                <w:u w:val="single"/>
              </w:rPr>
              <w:t>(Executive Committee role)</w:t>
            </w:r>
          </w:p>
        </w:tc>
        <w:tc>
          <w:tcPr>
            <w:tcW w:w="2612" w:type="dxa"/>
            <w:shd w:val="clear" w:color="auto" w:fill="006FC0"/>
          </w:tcPr>
          <w:p w14:paraId="18196CAA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7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  <w:u w:val="single"/>
              </w:rPr>
              <w:t>Present (x) /Absent ( ) /</w:t>
            </w:r>
            <w:r>
              <w:rPr>
                <w:b/>
                <w:color w:val="FFFFFF"/>
                <w:sz w:val="21"/>
                <w:szCs w:val="21"/>
              </w:rPr>
              <w:t xml:space="preserve"> </w:t>
            </w:r>
            <w:r>
              <w:rPr>
                <w:b/>
                <w:color w:val="FFFFFF"/>
                <w:sz w:val="21"/>
                <w:szCs w:val="21"/>
                <w:u w:val="single"/>
              </w:rPr>
              <w:t>Alternate Present (*)</w:t>
            </w:r>
          </w:p>
        </w:tc>
      </w:tr>
      <w:tr w:rsidR="008752B3" w14:paraId="543B28D3" w14:textId="77777777">
        <w:trPr>
          <w:trHeight w:val="330"/>
          <w:tblHeader/>
        </w:trPr>
        <w:tc>
          <w:tcPr>
            <w:tcW w:w="2516" w:type="dxa"/>
          </w:tcPr>
          <w:p w14:paraId="6A19F486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Timothy E. Buscha</w:t>
            </w:r>
          </w:p>
        </w:tc>
        <w:tc>
          <w:tcPr>
            <w:tcW w:w="4230" w:type="dxa"/>
          </w:tcPr>
          <w:p w14:paraId="00C6A3FB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Industries (Chair)</w:t>
            </w:r>
          </w:p>
        </w:tc>
        <w:tc>
          <w:tcPr>
            <w:tcW w:w="2612" w:type="dxa"/>
          </w:tcPr>
          <w:p w14:paraId="5F8D8BDB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51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8752B3" w14:paraId="2FDE1A1E" w14:textId="77777777">
        <w:trPr>
          <w:trHeight w:val="330"/>
          <w:tblHeader/>
        </w:trPr>
        <w:tc>
          <w:tcPr>
            <w:tcW w:w="2516" w:type="dxa"/>
          </w:tcPr>
          <w:p w14:paraId="7C9A0AE7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Alia Vinson</w:t>
            </w:r>
          </w:p>
        </w:tc>
        <w:tc>
          <w:tcPr>
            <w:tcW w:w="4230" w:type="dxa"/>
          </w:tcPr>
          <w:p w14:paraId="3CA14178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Water Districts (Vice Chair)</w:t>
            </w:r>
          </w:p>
        </w:tc>
        <w:tc>
          <w:tcPr>
            <w:tcW w:w="2612" w:type="dxa"/>
          </w:tcPr>
          <w:p w14:paraId="115974AF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51"/>
              <w:jc w:val="center"/>
              <w:rPr>
                <w:color w:val="000000"/>
              </w:rPr>
            </w:pPr>
            <w:r>
              <w:t>X</w:t>
            </w:r>
          </w:p>
        </w:tc>
      </w:tr>
      <w:tr w:rsidR="008752B3" w14:paraId="0FA800C7" w14:textId="77777777">
        <w:trPr>
          <w:trHeight w:val="331"/>
          <w:tblHeader/>
        </w:trPr>
        <w:tc>
          <w:tcPr>
            <w:tcW w:w="2516" w:type="dxa"/>
          </w:tcPr>
          <w:p w14:paraId="769CC1BE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Erwin Burden</w:t>
            </w:r>
          </w:p>
        </w:tc>
        <w:tc>
          <w:tcPr>
            <w:tcW w:w="4230" w:type="dxa"/>
          </w:tcPr>
          <w:p w14:paraId="76C195D9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Counties (Secretary)</w:t>
            </w:r>
          </w:p>
        </w:tc>
        <w:tc>
          <w:tcPr>
            <w:tcW w:w="2612" w:type="dxa"/>
          </w:tcPr>
          <w:p w14:paraId="7B9EA189" w14:textId="77777777" w:rsidR="008752B3" w:rsidRDefault="0087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51"/>
              <w:jc w:val="center"/>
              <w:rPr>
                <w:color w:val="000000"/>
              </w:rPr>
            </w:pPr>
          </w:p>
        </w:tc>
      </w:tr>
      <w:tr w:rsidR="008752B3" w14:paraId="063DC087" w14:textId="77777777">
        <w:trPr>
          <w:trHeight w:val="340"/>
          <w:tblHeader/>
        </w:trPr>
        <w:tc>
          <w:tcPr>
            <w:tcW w:w="2516" w:type="dxa"/>
          </w:tcPr>
          <w:p w14:paraId="3B329D72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Augustus Campbell</w:t>
            </w:r>
          </w:p>
        </w:tc>
        <w:tc>
          <w:tcPr>
            <w:tcW w:w="4230" w:type="dxa"/>
          </w:tcPr>
          <w:p w14:paraId="1FCEFF60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Public #1 (At-Large member)</w:t>
            </w:r>
          </w:p>
        </w:tc>
        <w:tc>
          <w:tcPr>
            <w:tcW w:w="2612" w:type="dxa"/>
          </w:tcPr>
          <w:p w14:paraId="6327BAFF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"/>
              <w:jc w:val="center"/>
              <w:rPr>
                <w:color w:val="000000"/>
              </w:rPr>
            </w:pPr>
            <w:r>
              <w:t>X</w:t>
            </w:r>
          </w:p>
        </w:tc>
      </w:tr>
      <w:tr w:rsidR="008752B3" w14:paraId="63366544" w14:textId="77777777">
        <w:trPr>
          <w:trHeight w:val="333"/>
          <w:tblHeader/>
        </w:trPr>
        <w:tc>
          <w:tcPr>
            <w:tcW w:w="2516" w:type="dxa"/>
          </w:tcPr>
          <w:p w14:paraId="0A0FA023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Matthew Barrett</w:t>
            </w:r>
          </w:p>
        </w:tc>
        <w:tc>
          <w:tcPr>
            <w:tcW w:w="4230" w:type="dxa"/>
          </w:tcPr>
          <w:p w14:paraId="147F0ED2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River Authorities (At-Large member)</w:t>
            </w:r>
          </w:p>
        </w:tc>
        <w:tc>
          <w:tcPr>
            <w:tcW w:w="2612" w:type="dxa"/>
          </w:tcPr>
          <w:p w14:paraId="6968594A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51"/>
              <w:jc w:val="center"/>
              <w:rPr>
                <w:color w:val="000000"/>
              </w:rPr>
            </w:pPr>
            <w:r>
              <w:t>X</w:t>
            </w:r>
          </w:p>
        </w:tc>
      </w:tr>
      <w:tr w:rsidR="008752B3" w14:paraId="47D2D814" w14:textId="77777777">
        <w:trPr>
          <w:trHeight w:val="330"/>
          <w:tblHeader/>
        </w:trPr>
        <w:tc>
          <w:tcPr>
            <w:tcW w:w="2516" w:type="dxa"/>
          </w:tcPr>
          <w:p w14:paraId="38D7C56F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Elisa </w:t>
            </w:r>
            <w:proofErr w:type="spellStart"/>
            <w:r>
              <w:rPr>
                <w:color w:val="000000"/>
                <w:sz w:val="21"/>
                <w:szCs w:val="21"/>
              </w:rPr>
              <w:t>Macia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Donovan</w:t>
            </w:r>
          </w:p>
        </w:tc>
        <w:tc>
          <w:tcPr>
            <w:tcW w:w="4230" w:type="dxa"/>
          </w:tcPr>
          <w:p w14:paraId="48BE0419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Agricultural Interests</w:t>
            </w:r>
          </w:p>
        </w:tc>
        <w:tc>
          <w:tcPr>
            <w:tcW w:w="2612" w:type="dxa"/>
          </w:tcPr>
          <w:p w14:paraId="3CB00594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51"/>
              <w:jc w:val="center"/>
              <w:rPr>
                <w:color w:val="000000"/>
              </w:rPr>
            </w:pPr>
            <w:r>
              <w:t>X</w:t>
            </w:r>
          </w:p>
        </w:tc>
      </w:tr>
      <w:tr w:rsidR="008752B3" w14:paraId="531D5E67" w14:textId="77777777">
        <w:trPr>
          <w:trHeight w:val="330"/>
          <w:tblHeader/>
        </w:trPr>
        <w:tc>
          <w:tcPr>
            <w:tcW w:w="2516" w:type="dxa"/>
          </w:tcPr>
          <w:p w14:paraId="7EB864E2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Connie Pothier</w:t>
            </w:r>
          </w:p>
        </w:tc>
        <w:tc>
          <w:tcPr>
            <w:tcW w:w="4230" w:type="dxa"/>
          </w:tcPr>
          <w:p w14:paraId="03032858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Small Business</w:t>
            </w:r>
          </w:p>
        </w:tc>
        <w:tc>
          <w:tcPr>
            <w:tcW w:w="2612" w:type="dxa"/>
          </w:tcPr>
          <w:p w14:paraId="2B2F5D5C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51"/>
              <w:jc w:val="center"/>
              <w:rPr>
                <w:color w:val="000000"/>
              </w:rPr>
            </w:pPr>
            <w:r>
              <w:t>X</w:t>
            </w:r>
          </w:p>
        </w:tc>
      </w:tr>
      <w:tr w:rsidR="008752B3" w14:paraId="6E113161" w14:textId="77777777">
        <w:trPr>
          <w:trHeight w:val="330"/>
          <w:tblHeader/>
        </w:trPr>
        <w:tc>
          <w:tcPr>
            <w:tcW w:w="2516" w:type="dxa"/>
          </w:tcPr>
          <w:p w14:paraId="28BB66F1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Paul E. Lock</w:t>
            </w:r>
          </w:p>
        </w:tc>
        <w:tc>
          <w:tcPr>
            <w:tcW w:w="4230" w:type="dxa"/>
          </w:tcPr>
          <w:p w14:paraId="3868F701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Electric Generating Utilities</w:t>
            </w:r>
          </w:p>
        </w:tc>
        <w:tc>
          <w:tcPr>
            <w:tcW w:w="2612" w:type="dxa"/>
          </w:tcPr>
          <w:p w14:paraId="2DD8B7D5" w14:textId="77777777" w:rsidR="008752B3" w:rsidRDefault="0087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51"/>
              <w:jc w:val="center"/>
              <w:rPr>
                <w:color w:val="000000"/>
              </w:rPr>
            </w:pPr>
          </w:p>
        </w:tc>
      </w:tr>
      <w:tr w:rsidR="008752B3" w14:paraId="2FD9B15B" w14:textId="77777777">
        <w:trPr>
          <w:trHeight w:val="328"/>
          <w:tblHeader/>
        </w:trPr>
        <w:tc>
          <w:tcPr>
            <w:tcW w:w="2516" w:type="dxa"/>
          </w:tcPr>
          <w:p w14:paraId="24A04FA0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Hanadi Rifai</w:t>
            </w:r>
          </w:p>
        </w:tc>
        <w:tc>
          <w:tcPr>
            <w:tcW w:w="4230" w:type="dxa"/>
          </w:tcPr>
          <w:p w14:paraId="351B6A7E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Environmental Interests</w:t>
            </w:r>
          </w:p>
        </w:tc>
        <w:tc>
          <w:tcPr>
            <w:tcW w:w="2612" w:type="dxa"/>
          </w:tcPr>
          <w:p w14:paraId="77D1348B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"/>
              <w:jc w:val="center"/>
              <w:rPr>
                <w:color w:val="000000"/>
              </w:rPr>
            </w:pPr>
            <w:r>
              <w:t>X</w:t>
            </w:r>
          </w:p>
        </w:tc>
      </w:tr>
      <w:tr w:rsidR="008752B3" w14:paraId="7BFDFBDF" w14:textId="77777777">
        <w:trPr>
          <w:trHeight w:val="330"/>
          <w:tblHeader/>
        </w:trPr>
        <w:tc>
          <w:tcPr>
            <w:tcW w:w="2516" w:type="dxa"/>
          </w:tcPr>
          <w:p w14:paraId="4D75C973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  <w:highlight w:val="lightGray"/>
              </w:rPr>
            </w:pPr>
            <w:r>
              <w:rPr>
                <w:color w:val="000000"/>
                <w:sz w:val="21"/>
                <w:szCs w:val="21"/>
              </w:rPr>
              <w:t>Vacant</w:t>
            </w:r>
          </w:p>
        </w:tc>
        <w:tc>
          <w:tcPr>
            <w:tcW w:w="4230" w:type="dxa"/>
          </w:tcPr>
          <w:p w14:paraId="3ABE0F01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Municipalities</w:t>
            </w:r>
          </w:p>
        </w:tc>
        <w:tc>
          <w:tcPr>
            <w:tcW w:w="2612" w:type="dxa"/>
          </w:tcPr>
          <w:p w14:paraId="2852651E" w14:textId="77777777" w:rsidR="008752B3" w:rsidRDefault="0087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51"/>
              <w:jc w:val="center"/>
              <w:rPr>
                <w:color w:val="000000"/>
              </w:rPr>
            </w:pPr>
          </w:p>
        </w:tc>
      </w:tr>
      <w:tr w:rsidR="008752B3" w14:paraId="02D013A1" w14:textId="77777777">
        <w:trPr>
          <w:trHeight w:val="333"/>
          <w:tblHeader/>
        </w:trPr>
        <w:tc>
          <w:tcPr>
            <w:tcW w:w="2516" w:type="dxa"/>
          </w:tcPr>
          <w:p w14:paraId="59B4A142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Tina Petersen</w:t>
            </w:r>
          </w:p>
        </w:tc>
        <w:tc>
          <w:tcPr>
            <w:tcW w:w="4230" w:type="dxa"/>
          </w:tcPr>
          <w:p w14:paraId="019B3593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Flood Districts</w:t>
            </w:r>
          </w:p>
        </w:tc>
        <w:tc>
          <w:tcPr>
            <w:tcW w:w="2612" w:type="dxa"/>
          </w:tcPr>
          <w:p w14:paraId="3A62FEA7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51" w:right="2"/>
              <w:jc w:val="center"/>
              <w:rPr>
                <w:color w:val="000000"/>
              </w:rPr>
            </w:pPr>
            <w:r>
              <w:t>X</w:t>
            </w:r>
          </w:p>
        </w:tc>
      </w:tr>
      <w:tr w:rsidR="008752B3" w14:paraId="62BC174D" w14:textId="77777777">
        <w:trPr>
          <w:trHeight w:val="330"/>
          <w:tblHeader/>
        </w:trPr>
        <w:tc>
          <w:tcPr>
            <w:tcW w:w="2516" w:type="dxa"/>
          </w:tcPr>
          <w:p w14:paraId="038DC6F5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Todd Burrer</w:t>
            </w:r>
          </w:p>
        </w:tc>
        <w:tc>
          <w:tcPr>
            <w:tcW w:w="4230" w:type="dxa"/>
          </w:tcPr>
          <w:p w14:paraId="711652B6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Water Utilities</w:t>
            </w:r>
          </w:p>
        </w:tc>
        <w:tc>
          <w:tcPr>
            <w:tcW w:w="2612" w:type="dxa"/>
          </w:tcPr>
          <w:p w14:paraId="006FF950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51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8752B3" w14:paraId="51FEEB86" w14:textId="77777777">
        <w:trPr>
          <w:trHeight w:val="328"/>
          <w:tblHeader/>
        </w:trPr>
        <w:tc>
          <w:tcPr>
            <w:tcW w:w="2516" w:type="dxa"/>
          </w:tcPr>
          <w:p w14:paraId="64D6C960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Brian Maxwell</w:t>
            </w:r>
          </w:p>
        </w:tc>
        <w:tc>
          <w:tcPr>
            <w:tcW w:w="4230" w:type="dxa"/>
          </w:tcPr>
          <w:p w14:paraId="1EF85C77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Coastal Communities</w:t>
            </w:r>
          </w:p>
        </w:tc>
        <w:tc>
          <w:tcPr>
            <w:tcW w:w="2612" w:type="dxa"/>
          </w:tcPr>
          <w:p w14:paraId="39000CFC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" w:right="2"/>
              <w:jc w:val="center"/>
              <w:rPr>
                <w:color w:val="000000"/>
              </w:rPr>
            </w:pPr>
            <w:r>
              <w:t>Bob Kosar*</w:t>
            </w:r>
          </w:p>
        </w:tc>
      </w:tr>
      <w:tr w:rsidR="008752B3" w14:paraId="03791A43" w14:textId="77777777">
        <w:trPr>
          <w:trHeight w:val="330"/>
          <w:tblHeader/>
        </w:trPr>
        <w:tc>
          <w:tcPr>
            <w:tcW w:w="2516" w:type="dxa"/>
          </w:tcPr>
          <w:p w14:paraId="3B9E5490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Christina Quintero</w:t>
            </w:r>
          </w:p>
        </w:tc>
        <w:tc>
          <w:tcPr>
            <w:tcW w:w="4230" w:type="dxa"/>
          </w:tcPr>
          <w:p w14:paraId="441EECD5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Public #2</w:t>
            </w:r>
          </w:p>
        </w:tc>
        <w:tc>
          <w:tcPr>
            <w:tcW w:w="2612" w:type="dxa"/>
          </w:tcPr>
          <w:p w14:paraId="71707D05" w14:textId="77777777" w:rsidR="008752B3" w:rsidRDefault="0087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51"/>
              <w:jc w:val="center"/>
              <w:rPr>
                <w:color w:val="000000"/>
              </w:rPr>
            </w:pPr>
          </w:p>
        </w:tc>
      </w:tr>
      <w:tr w:rsidR="008752B3" w14:paraId="3DB2B37E" w14:textId="77777777">
        <w:trPr>
          <w:trHeight w:val="330"/>
          <w:tblHeader/>
        </w:trPr>
        <w:tc>
          <w:tcPr>
            <w:tcW w:w="2516" w:type="dxa"/>
          </w:tcPr>
          <w:p w14:paraId="57F1301D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Imelda Diaz</w:t>
            </w:r>
          </w:p>
        </w:tc>
        <w:tc>
          <w:tcPr>
            <w:tcW w:w="4230" w:type="dxa"/>
          </w:tcPr>
          <w:p w14:paraId="5ACFB614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Upper Watershed</w:t>
            </w:r>
          </w:p>
        </w:tc>
        <w:tc>
          <w:tcPr>
            <w:tcW w:w="2612" w:type="dxa"/>
          </w:tcPr>
          <w:p w14:paraId="6D890C88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X</w:t>
            </w:r>
          </w:p>
        </w:tc>
      </w:tr>
    </w:tbl>
    <w:p w14:paraId="0B9CCCCE" w14:textId="77777777" w:rsidR="008752B3" w:rsidRDefault="008752B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969C11F" w14:textId="77777777" w:rsidR="008752B3" w:rsidRDefault="008752B3">
      <w:pPr>
        <w:pBdr>
          <w:top w:val="nil"/>
          <w:left w:val="nil"/>
          <w:bottom w:val="nil"/>
          <w:right w:val="nil"/>
          <w:between w:val="nil"/>
        </w:pBdr>
        <w:spacing w:before="32"/>
        <w:rPr>
          <w:b/>
          <w:color w:val="000000"/>
          <w:sz w:val="20"/>
          <w:szCs w:val="20"/>
        </w:rPr>
      </w:pPr>
    </w:p>
    <w:tbl>
      <w:tblPr>
        <w:tblStyle w:val="a6"/>
        <w:tblW w:w="944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4501"/>
        <w:gridCol w:w="2429"/>
      </w:tblGrid>
      <w:tr w:rsidR="008752B3" w14:paraId="5670F7A1" w14:textId="77777777">
        <w:trPr>
          <w:trHeight w:val="602"/>
        </w:trPr>
        <w:tc>
          <w:tcPr>
            <w:tcW w:w="2516" w:type="dxa"/>
            <w:shd w:val="clear" w:color="auto" w:fill="006FC0"/>
          </w:tcPr>
          <w:p w14:paraId="09228447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  <w:u w:val="single"/>
              </w:rPr>
              <w:t>Non-voting Member</w:t>
            </w:r>
          </w:p>
        </w:tc>
        <w:tc>
          <w:tcPr>
            <w:tcW w:w="4501" w:type="dxa"/>
            <w:shd w:val="clear" w:color="auto" w:fill="006FC0"/>
          </w:tcPr>
          <w:p w14:paraId="0C394C3F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  <w:u w:val="single"/>
              </w:rPr>
              <w:t>Agency</w:t>
            </w:r>
          </w:p>
        </w:tc>
        <w:tc>
          <w:tcPr>
            <w:tcW w:w="2429" w:type="dxa"/>
            <w:shd w:val="clear" w:color="auto" w:fill="006FC0"/>
          </w:tcPr>
          <w:p w14:paraId="0D2EC60F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07" w:right="40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  <w:u w:val="single"/>
              </w:rPr>
              <w:t>Present(x)/Absent ( )/</w:t>
            </w:r>
            <w:r>
              <w:rPr>
                <w:b/>
                <w:color w:val="FFFFFF"/>
                <w:sz w:val="21"/>
                <w:szCs w:val="21"/>
              </w:rPr>
              <w:t xml:space="preserve"> </w:t>
            </w:r>
            <w:r>
              <w:rPr>
                <w:b/>
                <w:color w:val="FFFFFF"/>
                <w:sz w:val="21"/>
                <w:szCs w:val="21"/>
                <w:u w:val="single"/>
              </w:rPr>
              <w:t>Alternate Present (*)</w:t>
            </w:r>
          </w:p>
        </w:tc>
      </w:tr>
      <w:tr w:rsidR="008752B3" w14:paraId="417A33FF" w14:textId="77777777">
        <w:trPr>
          <w:trHeight w:val="361"/>
        </w:trPr>
        <w:tc>
          <w:tcPr>
            <w:tcW w:w="2516" w:type="dxa"/>
          </w:tcPr>
          <w:p w14:paraId="46D8AE95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Hope Zubek</w:t>
            </w:r>
          </w:p>
        </w:tc>
        <w:tc>
          <w:tcPr>
            <w:tcW w:w="4501" w:type="dxa"/>
          </w:tcPr>
          <w:p w14:paraId="01AE74D5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Texas Parks and Wildlife Department</w:t>
            </w:r>
          </w:p>
        </w:tc>
        <w:tc>
          <w:tcPr>
            <w:tcW w:w="2429" w:type="dxa"/>
          </w:tcPr>
          <w:p w14:paraId="1CC4B5AB" w14:textId="77777777" w:rsidR="008752B3" w:rsidRDefault="0087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52B3" w14:paraId="38AD5C78" w14:textId="77777777">
        <w:trPr>
          <w:trHeight w:val="364"/>
        </w:trPr>
        <w:tc>
          <w:tcPr>
            <w:tcW w:w="2516" w:type="dxa"/>
          </w:tcPr>
          <w:p w14:paraId="08298413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Michelle Ellis</w:t>
            </w:r>
          </w:p>
        </w:tc>
        <w:tc>
          <w:tcPr>
            <w:tcW w:w="4501" w:type="dxa"/>
          </w:tcPr>
          <w:p w14:paraId="3BBC767D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Texas Division of Emergency Management</w:t>
            </w:r>
          </w:p>
        </w:tc>
        <w:tc>
          <w:tcPr>
            <w:tcW w:w="2429" w:type="dxa"/>
          </w:tcPr>
          <w:p w14:paraId="481A6BFB" w14:textId="77777777" w:rsidR="008752B3" w:rsidRDefault="0087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52B3" w14:paraId="313F2D34" w14:textId="77777777">
        <w:trPr>
          <w:trHeight w:val="361"/>
        </w:trPr>
        <w:tc>
          <w:tcPr>
            <w:tcW w:w="2516" w:type="dxa"/>
          </w:tcPr>
          <w:p w14:paraId="6DC12ABA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Kristin Lambrecht</w:t>
            </w:r>
          </w:p>
        </w:tc>
        <w:tc>
          <w:tcPr>
            <w:tcW w:w="4501" w:type="dxa"/>
          </w:tcPr>
          <w:p w14:paraId="2691182F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Texas Department of Agriculture</w:t>
            </w:r>
          </w:p>
        </w:tc>
        <w:tc>
          <w:tcPr>
            <w:tcW w:w="2429" w:type="dxa"/>
          </w:tcPr>
          <w:p w14:paraId="27598B3B" w14:textId="77777777" w:rsidR="008752B3" w:rsidRDefault="0087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" w:right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52B3" w14:paraId="6D5463B7" w14:textId="77777777">
        <w:trPr>
          <w:trHeight w:val="365"/>
        </w:trPr>
        <w:tc>
          <w:tcPr>
            <w:tcW w:w="2516" w:type="dxa"/>
          </w:tcPr>
          <w:p w14:paraId="5FB5E467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Joel Clark</w:t>
            </w:r>
          </w:p>
        </w:tc>
        <w:tc>
          <w:tcPr>
            <w:tcW w:w="4501" w:type="dxa"/>
          </w:tcPr>
          <w:p w14:paraId="60082C51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Texas State Soil and Water Conservation Board</w:t>
            </w:r>
          </w:p>
        </w:tc>
        <w:tc>
          <w:tcPr>
            <w:tcW w:w="2429" w:type="dxa"/>
          </w:tcPr>
          <w:p w14:paraId="349904A8" w14:textId="77777777" w:rsidR="008752B3" w:rsidRDefault="0087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52B3" w14:paraId="013ECCA2" w14:textId="77777777">
        <w:trPr>
          <w:trHeight w:val="361"/>
        </w:trPr>
        <w:tc>
          <w:tcPr>
            <w:tcW w:w="2516" w:type="dxa"/>
          </w:tcPr>
          <w:p w14:paraId="598256A5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Santiago Franco</w:t>
            </w:r>
          </w:p>
        </w:tc>
        <w:tc>
          <w:tcPr>
            <w:tcW w:w="4501" w:type="dxa"/>
          </w:tcPr>
          <w:p w14:paraId="7842D8D2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Texas General Land Office</w:t>
            </w:r>
          </w:p>
        </w:tc>
        <w:tc>
          <w:tcPr>
            <w:tcW w:w="2429" w:type="dxa"/>
          </w:tcPr>
          <w:p w14:paraId="3784EB2C" w14:textId="77777777" w:rsidR="008752B3" w:rsidRDefault="0087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52B3" w14:paraId="450A5F95" w14:textId="77777777">
        <w:trPr>
          <w:trHeight w:val="364"/>
        </w:trPr>
        <w:tc>
          <w:tcPr>
            <w:tcW w:w="2516" w:type="dxa"/>
          </w:tcPr>
          <w:p w14:paraId="613D0791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Cynthia Nolasco</w:t>
            </w:r>
          </w:p>
        </w:tc>
        <w:tc>
          <w:tcPr>
            <w:tcW w:w="4501" w:type="dxa"/>
          </w:tcPr>
          <w:p w14:paraId="7D581FAA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Texas Water Development Board</w:t>
            </w:r>
          </w:p>
        </w:tc>
        <w:tc>
          <w:tcPr>
            <w:tcW w:w="2429" w:type="dxa"/>
          </w:tcPr>
          <w:p w14:paraId="38C3A7D5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5"/>
                <w:tab w:val="center" w:pos="1210"/>
              </w:tabs>
              <w:spacing w:before="47"/>
              <w:ind w:left="4" w:righ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>Nicholas Collins*</w:t>
            </w:r>
          </w:p>
        </w:tc>
      </w:tr>
      <w:tr w:rsidR="008752B3" w14:paraId="5485B0A6" w14:textId="77777777">
        <w:trPr>
          <w:trHeight w:val="361"/>
        </w:trPr>
        <w:tc>
          <w:tcPr>
            <w:tcW w:w="2516" w:type="dxa"/>
          </w:tcPr>
          <w:p w14:paraId="3A01C2BA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Melinda Johnston</w:t>
            </w:r>
          </w:p>
        </w:tc>
        <w:tc>
          <w:tcPr>
            <w:tcW w:w="4501" w:type="dxa"/>
          </w:tcPr>
          <w:p w14:paraId="70982D1D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Texas Commission on Environmental Quality</w:t>
            </w:r>
          </w:p>
        </w:tc>
        <w:tc>
          <w:tcPr>
            <w:tcW w:w="2429" w:type="dxa"/>
          </w:tcPr>
          <w:p w14:paraId="19079FAF" w14:textId="77777777" w:rsidR="008752B3" w:rsidRDefault="0087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52B3" w14:paraId="6074FF43" w14:textId="77777777">
        <w:trPr>
          <w:trHeight w:val="364"/>
        </w:trPr>
        <w:tc>
          <w:tcPr>
            <w:tcW w:w="2516" w:type="dxa"/>
          </w:tcPr>
          <w:p w14:paraId="27D6B35D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Justin Bower</w:t>
            </w:r>
          </w:p>
        </w:tc>
        <w:tc>
          <w:tcPr>
            <w:tcW w:w="4501" w:type="dxa"/>
          </w:tcPr>
          <w:p w14:paraId="72ABAF34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Houston-Galveston Area Council</w:t>
            </w:r>
          </w:p>
        </w:tc>
        <w:tc>
          <w:tcPr>
            <w:tcW w:w="2429" w:type="dxa"/>
          </w:tcPr>
          <w:p w14:paraId="3F6D557A" w14:textId="77777777" w:rsidR="008752B3" w:rsidRDefault="0087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52B3" w14:paraId="6D15A2FB" w14:textId="77777777">
        <w:trPr>
          <w:trHeight w:val="361"/>
        </w:trPr>
        <w:tc>
          <w:tcPr>
            <w:tcW w:w="2516" w:type="dxa"/>
          </w:tcPr>
          <w:p w14:paraId="0371944C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Ellie </w:t>
            </w:r>
            <w:proofErr w:type="spellStart"/>
            <w:r>
              <w:rPr>
                <w:color w:val="000000"/>
                <w:sz w:val="21"/>
                <w:szCs w:val="21"/>
              </w:rPr>
              <w:t>Alkhoury</w:t>
            </w:r>
            <w:proofErr w:type="spellEnd"/>
          </w:p>
        </w:tc>
        <w:tc>
          <w:tcPr>
            <w:tcW w:w="4501" w:type="dxa"/>
          </w:tcPr>
          <w:p w14:paraId="3752CAC0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Texas Department of Transportation</w:t>
            </w:r>
          </w:p>
        </w:tc>
        <w:tc>
          <w:tcPr>
            <w:tcW w:w="2429" w:type="dxa"/>
          </w:tcPr>
          <w:p w14:paraId="7E3908DB" w14:textId="77777777" w:rsidR="008752B3" w:rsidRDefault="0087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52B3" w14:paraId="614445C2" w14:textId="77777777">
        <w:trPr>
          <w:trHeight w:val="364"/>
        </w:trPr>
        <w:tc>
          <w:tcPr>
            <w:tcW w:w="2516" w:type="dxa"/>
          </w:tcPr>
          <w:p w14:paraId="721A66E6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Tom Heidt</w:t>
            </w:r>
          </w:p>
        </w:tc>
        <w:tc>
          <w:tcPr>
            <w:tcW w:w="4501" w:type="dxa"/>
          </w:tcPr>
          <w:p w14:paraId="79EA7F29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Port Houston</w:t>
            </w:r>
          </w:p>
        </w:tc>
        <w:tc>
          <w:tcPr>
            <w:tcW w:w="2429" w:type="dxa"/>
          </w:tcPr>
          <w:p w14:paraId="341D409B" w14:textId="77777777" w:rsidR="008752B3" w:rsidRDefault="0087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335204F" w14:textId="77777777" w:rsidR="008752B3" w:rsidRDefault="008752B3">
      <w:pPr>
        <w:rPr>
          <w:rFonts w:ascii="Times New Roman" w:eastAsia="Times New Roman" w:hAnsi="Times New Roman" w:cs="Times New Roman"/>
          <w:sz w:val="20"/>
          <w:szCs w:val="20"/>
        </w:rPr>
        <w:sectPr w:rsidR="008752B3">
          <w:headerReference w:type="default" r:id="rId8"/>
          <w:pgSz w:w="12240" w:h="15840"/>
          <w:pgMar w:top="1400" w:right="1220" w:bottom="1443" w:left="1320" w:header="720" w:footer="720" w:gutter="0"/>
          <w:pgNumType w:start="1"/>
          <w:cols w:space="720"/>
        </w:sectPr>
      </w:pPr>
    </w:p>
    <w:p w14:paraId="782541B3" w14:textId="77777777" w:rsidR="008752B3" w:rsidRDefault="008752B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944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4501"/>
        <w:gridCol w:w="2429"/>
      </w:tblGrid>
      <w:tr w:rsidR="008752B3" w14:paraId="600C024D" w14:textId="77777777">
        <w:trPr>
          <w:trHeight w:val="362"/>
        </w:trPr>
        <w:tc>
          <w:tcPr>
            <w:tcW w:w="2516" w:type="dxa"/>
          </w:tcPr>
          <w:p w14:paraId="48566969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Michael Turco</w:t>
            </w:r>
          </w:p>
        </w:tc>
        <w:tc>
          <w:tcPr>
            <w:tcW w:w="4501" w:type="dxa"/>
          </w:tcPr>
          <w:p w14:paraId="3616C4E0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Harris-Galveston Subsidence District</w:t>
            </w:r>
          </w:p>
        </w:tc>
        <w:tc>
          <w:tcPr>
            <w:tcW w:w="2429" w:type="dxa"/>
          </w:tcPr>
          <w:p w14:paraId="228B9626" w14:textId="77777777" w:rsidR="008752B3" w:rsidRDefault="0087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52B3" w14:paraId="57971F3E" w14:textId="77777777">
        <w:trPr>
          <w:trHeight w:val="364"/>
        </w:trPr>
        <w:tc>
          <w:tcPr>
            <w:tcW w:w="2516" w:type="dxa"/>
          </w:tcPr>
          <w:p w14:paraId="47C11D49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Brandon Wade</w:t>
            </w:r>
          </w:p>
        </w:tc>
        <w:tc>
          <w:tcPr>
            <w:tcW w:w="4501" w:type="dxa"/>
          </w:tcPr>
          <w:p w14:paraId="568D6723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Region H Regional Water Planning Group</w:t>
            </w:r>
          </w:p>
        </w:tc>
        <w:tc>
          <w:tcPr>
            <w:tcW w:w="2429" w:type="dxa"/>
          </w:tcPr>
          <w:p w14:paraId="09BA9FF5" w14:textId="77777777" w:rsidR="008752B3" w:rsidRDefault="0087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52B3" w14:paraId="7F8D1501" w14:textId="77777777">
        <w:trPr>
          <w:trHeight w:val="361"/>
        </w:trPr>
        <w:tc>
          <w:tcPr>
            <w:tcW w:w="2516" w:type="dxa"/>
          </w:tcPr>
          <w:p w14:paraId="5B9671ED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Sally Bakko</w:t>
            </w:r>
          </w:p>
        </w:tc>
        <w:tc>
          <w:tcPr>
            <w:tcW w:w="4501" w:type="dxa"/>
          </w:tcPr>
          <w:p w14:paraId="359D7A39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Gulf Coast Protection District</w:t>
            </w:r>
          </w:p>
        </w:tc>
        <w:tc>
          <w:tcPr>
            <w:tcW w:w="2429" w:type="dxa"/>
          </w:tcPr>
          <w:p w14:paraId="7566B079" w14:textId="77777777" w:rsidR="008752B3" w:rsidRDefault="0087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52B3" w14:paraId="23E1534A" w14:textId="77777777">
        <w:trPr>
          <w:trHeight w:val="364"/>
        </w:trPr>
        <w:tc>
          <w:tcPr>
            <w:tcW w:w="2516" w:type="dxa"/>
          </w:tcPr>
          <w:p w14:paraId="626BBBBA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Lisa Mairs</w:t>
            </w:r>
          </w:p>
        </w:tc>
        <w:tc>
          <w:tcPr>
            <w:tcW w:w="4501" w:type="dxa"/>
          </w:tcPr>
          <w:p w14:paraId="5A0DABDB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U.S. Army Corps of Engineers</w:t>
            </w:r>
          </w:p>
        </w:tc>
        <w:tc>
          <w:tcPr>
            <w:tcW w:w="2429" w:type="dxa"/>
          </w:tcPr>
          <w:p w14:paraId="5986CFDE" w14:textId="77777777" w:rsidR="008752B3" w:rsidRDefault="0087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644F6FB" w14:textId="77777777" w:rsidR="008752B3" w:rsidRDefault="008752B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EC3BE64" w14:textId="77777777" w:rsidR="008752B3" w:rsidRDefault="008752B3">
      <w:pPr>
        <w:pBdr>
          <w:top w:val="nil"/>
          <w:left w:val="nil"/>
          <w:bottom w:val="nil"/>
          <w:right w:val="nil"/>
          <w:between w:val="nil"/>
        </w:pBdr>
        <w:spacing w:before="42"/>
        <w:rPr>
          <w:b/>
          <w:color w:val="000000"/>
          <w:sz w:val="20"/>
          <w:szCs w:val="20"/>
        </w:rPr>
      </w:pPr>
    </w:p>
    <w:tbl>
      <w:tblPr>
        <w:tblStyle w:val="a8"/>
        <w:tblW w:w="944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4501"/>
        <w:gridCol w:w="2429"/>
      </w:tblGrid>
      <w:tr w:rsidR="008752B3" w14:paraId="3AEC9129" w14:textId="77777777">
        <w:trPr>
          <w:trHeight w:val="594"/>
        </w:trPr>
        <w:tc>
          <w:tcPr>
            <w:tcW w:w="2516" w:type="dxa"/>
            <w:tcBorders>
              <w:top w:val="nil"/>
            </w:tcBorders>
            <w:shd w:val="clear" w:color="auto" w:fill="006FC0"/>
          </w:tcPr>
          <w:p w14:paraId="666BFFE8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05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  <w:u w:val="single"/>
              </w:rPr>
              <w:t>Liaisons from RFPG</w:t>
            </w:r>
          </w:p>
        </w:tc>
        <w:tc>
          <w:tcPr>
            <w:tcW w:w="4501" w:type="dxa"/>
            <w:tcBorders>
              <w:top w:val="nil"/>
            </w:tcBorders>
            <w:shd w:val="clear" w:color="auto" w:fill="006FC0"/>
          </w:tcPr>
          <w:p w14:paraId="5845519A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05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  <w:u w:val="single"/>
              </w:rPr>
              <w:t>Regional Flood Planning Group</w:t>
            </w:r>
          </w:p>
        </w:tc>
        <w:tc>
          <w:tcPr>
            <w:tcW w:w="2429" w:type="dxa"/>
            <w:tcBorders>
              <w:top w:val="nil"/>
            </w:tcBorders>
            <w:shd w:val="clear" w:color="auto" w:fill="006FC0"/>
          </w:tcPr>
          <w:p w14:paraId="7658777B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07" w:right="40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  <w:u w:val="single"/>
              </w:rPr>
              <w:t>Present(x)/Absent( )/</w:t>
            </w:r>
            <w:r>
              <w:rPr>
                <w:b/>
                <w:color w:val="FFFFFF"/>
                <w:sz w:val="21"/>
                <w:szCs w:val="21"/>
              </w:rPr>
              <w:t xml:space="preserve"> </w:t>
            </w:r>
            <w:r>
              <w:rPr>
                <w:b/>
                <w:color w:val="FFFFFF"/>
                <w:sz w:val="21"/>
                <w:szCs w:val="21"/>
                <w:u w:val="single"/>
              </w:rPr>
              <w:t>Alternate Present (*)</w:t>
            </w:r>
          </w:p>
        </w:tc>
      </w:tr>
      <w:tr w:rsidR="008752B3" w14:paraId="61BC0674" w14:textId="77777777">
        <w:trPr>
          <w:trHeight w:val="328"/>
        </w:trPr>
        <w:tc>
          <w:tcPr>
            <w:tcW w:w="2516" w:type="dxa"/>
          </w:tcPr>
          <w:p w14:paraId="2089A5E4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Todd Burrer</w:t>
            </w:r>
          </w:p>
        </w:tc>
        <w:tc>
          <w:tcPr>
            <w:tcW w:w="4501" w:type="dxa"/>
          </w:tcPr>
          <w:p w14:paraId="5BADE70E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Trinity Region RFPG</w:t>
            </w:r>
          </w:p>
        </w:tc>
        <w:tc>
          <w:tcPr>
            <w:tcW w:w="2429" w:type="dxa"/>
          </w:tcPr>
          <w:p w14:paraId="3985EC03" w14:textId="77777777" w:rsidR="008752B3" w:rsidRDefault="0087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752B3" w14:paraId="1C7397E7" w14:textId="77777777">
        <w:trPr>
          <w:trHeight w:val="357"/>
        </w:trPr>
        <w:tc>
          <w:tcPr>
            <w:tcW w:w="2516" w:type="dxa"/>
          </w:tcPr>
          <w:p w14:paraId="05508868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/>
              <w:rPr>
                <w:color w:val="000000"/>
                <w:sz w:val="21"/>
                <w:szCs w:val="21"/>
              </w:rPr>
            </w:pPr>
            <w:r>
              <w:t xml:space="preserve">Liv </w:t>
            </w:r>
            <w:proofErr w:type="spellStart"/>
            <w:r>
              <w:t>Haselbach</w:t>
            </w:r>
            <w:proofErr w:type="spellEnd"/>
          </w:p>
        </w:tc>
        <w:tc>
          <w:tcPr>
            <w:tcW w:w="4501" w:type="dxa"/>
          </w:tcPr>
          <w:p w14:paraId="7D8D9F58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/>
              <w:rPr>
                <w:color w:val="000000"/>
                <w:sz w:val="21"/>
                <w:szCs w:val="21"/>
              </w:rPr>
            </w:pPr>
            <w:r>
              <w:t xml:space="preserve">Neches Region RFPG </w:t>
            </w:r>
          </w:p>
        </w:tc>
        <w:tc>
          <w:tcPr>
            <w:tcW w:w="2429" w:type="dxa"/>
          </w:tcPr>
          <w:p w14:paraId="3D27018F" w14:textId="77777777" w:rsidR="008752B3" w:rsidRDefault="0087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4" w:right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52B3" w14:paraId="5C3A6A25" w14:textId="77777777">
        <w:trPr>
          <w:trHeight w:val="360"/>
        </w:trPr>
        <w:tc>
          <w:tcPr>
            <w:tcW w:w="2516" w:type="dxa"/>
          </w:tcPr>
          <w:p w14:paraId="1997414D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Mark Vogler</w:t>
            </w:r>
          </w:p>
        </w:tc>
        <w:tc>
          <w:tcPr>
            <w:tcW w:w="4501" w:type="dxa"/>
          </w:tcPr>
          <w:p w14:paraId="5AB0EC48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Lower Brazos RFPG</w:t>
            </w:r>
          </w:p>
        </w:tc>
        <w:tc>
          <w:tcPr>
            <w:tcW w:w="2429" w:type="dxa"/>
          </w:tcPr>
          <w:p w14:paraId="506560AB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752B3" w14:paraId="479F723D" w14:textId="77777777">
        <w:trPr>
          <w:trHeight w:val="360"/>
        </w:trPr>
        <w:tc>
          <w:tcPr>
            <w:tcW w:w="2516" w:type="dxa"/>
          </w:tcPr>
          <w:p w14:paraId="4806E81B" w14:textId="77777777" w:rsidR="008752B3" w:rsidRDefault="0087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/>
              <w:rPr>
                <w:color w:val="000000"/>
                <w:sz w:val="21"/>
                <w:szCs w:val="21"/>
              </w:rPr>
            </w:pPr>
          </w:p>
        </w:tc>
        <w:tc>
          <w:tcPr>
            <w:tcW w:w="4501" w:type="dxa"/>
          </w:tcPr>
          <w:p w14:paraId="4C032568" w14:textId="77777777" w:rsidR="008752B3" w:rsidRDefault="0087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/>
              <w:rPr>
                <w:color w:val="000000"/>
                <w:sz w:val="21"/>
                <w:szCs w:val="21"/>
              </w:rPr>
            </w:pPr>
          </w:p>
        </w:tc>
        <w:tc>
          <w:tcPr>
            <w:tcW w:w="2429" w:type="dxa"/>
          </w:tcPr>
          <w:p w14:paraId="2FBED934" w14:textId="77777777" w:rsidR="008752B3" w:rsidRDefault="0087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</w:tbl>
    <w:p w14:paraId="4AEE598A" w14:textId="77777777" w:rsidR="008752B3" w:rsidRDefault="008752B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4EDD2A2" w14:textId="77777777" w:rsidR="008752B3" w:rsidRDefault="008752B3">
      <w:pPr>
        <w:pBdr>
          <w:top w:val="nil"/>
          <w:left w:val="nil"/>
          <w:bottom w:val="nil"/>
          <w:right w:val="nil"/>
          <w:between w:val="nil"/>
        </w:pBdr>
        <w:spacing w:before="151"/>
        <w:rPr>
          <w:b/>
          <w:color w:val="000000"/>
          <w:sz w:val="20"/>
          <w:szCs w:val="20"/>
        </w:rPr>
      </w:pPr>
    </w:p>
    <w:tbl>
      <w:tblPr>
        <w:tblStyle w:val="a9"/>
        <w:tblW w:w="944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4501"/>
        <w:gridCol w:w="2340"/>
      </w:tblGrid>
      <w:tr w:rsidR="008752B3" w14:paraId="6B59CC0F" w14:textId="77777777">
        <w:trPr>
          <w:trHeight w:val="599"/>
        </w:trPr>
        <w:tc>
          <w:tcPr>
            <w:tcW w:w="2605" w:type="dxa"/>
            <w:shd w:val="clear" w:color="auto" w:fill="006FC0"/>
          </w:tcPr>
          <w:p w14:paraId="22B65FFA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05" w:right="18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  <w:u w:val="single"/>
              </w:rPr>
              <w:t>Liaisons from Other</w:t>
            </w:r>
            <w:r>
              <w:rPr>
                <w:b/>
                <w:color w:val="FFFFFF"/>
                <w:sz w:val="21"/>
                <w:szCs w:val="21"/>
              </w:rPr>
              <w:t xml:space="preserve"> </w:t>
            </w:r>
            <w:r>
              <w:rPr>
                <w:b/>
                <w:color w:val="FFFFFF"/>
                <w:sz w:val="21"/>
                <w:szCs w:val="21"/>
                <w:u w:val="single"/>
              </w:rPr>
              <w:t>Entities</w:t>
            </w:r>
          </w:p>
        </w:tc>
        <w:tc>
          <w:tcPr>
            <w:tcW w:w="4501" w:type="dxa"/>
            <w:shd w:val="clear" w:color="auto" w:fill="006FC0"/>
          </w:tcPr>
          <w:p w14:paraId="498CCC77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7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  <w:u w:val="single"/>
              </w:rPr>
              <w:t>Entity</w:t>
            </w:r>
          </w:p>
        </w:tc>
        <w:tc>
          <w:tcPr>
            <w:tcW w:w="2340" w:type="dxa"/>
            <w:shd w:val="clear" w:color="auto" w:fill="006FC0"/>
          </w:tcPr>
          <w:p w14:paraId="398CD87B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07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  <w:u w:val="single"/>
              </w:rPr>
              <w:t>Present(x)/Absent( )/</w:t>
            </w:r>
            <w:r>
              <w:rPr>
                <w:b/>
                <w:color w:val="FFFFFF"/>
                <w:sz w:val="21"/>
                <w:szCs w:val="21"/>
              </w:rPr>
              <w:t xml:space="preserve"> </w:t>
            </w:r>
            <w:r>
              <w:rPr>
                <w:b/>
                <w:color w:val="FFFFFF"/>
                <w:sz w:val="21"/>
                <w:szCs w:val="21"/>
                <w:u w:val="single"/>
              </w:rPr>
              <w:t>Alternate Present (*)</w:t>
            </w:r>
          </w:p>
        </w:tc>
      </w:tr>
      <w:tr w:rsidR="008752B3" w14:paraId="4194D4DE" w14:textId="77777777">
        <w:trPr>
          <w:trHeight w:val="362"/>
        </w:trPr>
        <w:tc>
          <w:tcPr>
            <w:tcW w:w="2605" w:type="dxa"/>
          </w:tcPr>
          <w:p w14:paraId="6EF6526F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Brandon Wade</w:t>
            </w:r>
          </w:p>
        </w:tc>
        <w:tc>
          <w:tcPr>
            <w:tcW w:w="4501" w:type="dxa"/>
          </w:tcPr>
          <w:p w14:paraId="7AC5573E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Region H Regional Water Planning Group</w:t>
            </w:r>
          </w:p>
        </w:tc>
        <w:tc>
          <w:tcPr>
            <w:tcW w:w="2340" w:type="dxa"/>
          </w:tcPr>
          <w:p w14:paraId="7FB0ED84" w14:textId="77777777" w:rsidR="008752B3" w:rsidRDefault="0087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752B3" w14:paraId="4EB9900A" w14:textId="77777777">
        <w:trPr>
          <w:trHeight w:val="362"/>
        </w:trPr>
        <w:tc>
          <w:tcPr>
            <w:tcW w:w="2605" w:type="dxa"/>
          </w:tcPr>
          <w:p w14:paraId="05B7227E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Cory Stull </w:t>
            </w:r>
          </w:p>
        </w:tc>
        <w:tc>
          <w:tcPr>
            <w:tcW w:w="4501" w:type="dxa"/>
          </w:tcPr>
          <w:p w14:paraId="5DB2E715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FNI</w:t>
            </w:r>
          </w:p>
        </w:tc>
        <w:tc>
          <w:tcPr>
            <w:tcW w:w="2340" w:type="dxa"/>
          </w:tcPr>
          <w:p w14:paraId="3357EA05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X</w:t>
            </w:r>
          </w:p>
        </w:tc>
      </w:tr>
      <w:tr w:rsidR="008752B3" w14:paraId="191A94AA" w14:textId="77777777">
        <w:trPr>
          <w:trHeight w:val="362"/>
        </w:trPr>
        <w:tc>
          <w:tcPr>
            <w:tcW w:w="2605" w:type="dxa"/>
          </w:tcPr>
          <w:p w14:paraId="3FD7C1C0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Maggie Puckett</w:t>
            </w:r>
          </w:p>
        </w:tc>
        <w:tc>
          <w:tcPr>
            <w:tcW w:w="4501" w:type="dxa"/>
          </w:tcPr>
          <w:p w14:paraId="5330AEBA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FNI</w:t>
            </w:r>
          </w:p>
        </w:tc>
        <w:tc>
          <w:tcPr>
            <w:tcW w:w="2340" w:type="dxa"/>
          </w:tcPr>
          <w:p w14:paraId="0DABF675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center" w:pos="1165"/>
              </w:tabs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X</w:t>
            </w:r>
          </w:p>
        </w:tc>
      </w:tr>
      <w:tr w:rsidR="008752B3" w14:paraId="4144466B" w14:textId="77777777">
        <w:trPr>
          <w:trHeight w:val="362"/>
        </w:trPr>
        <w:tc>
          <w:tcPr>
            <w:tcW w:w="2605" w:type="dxa"/>
          </w:tcPr>
          <w:p w14:paraId="2BC5ED0A" w14:textId="77777777" w:rsidR="008752B3" w:rsidRDefault="0087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5"/>
              <w:rPr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</w:tcPr>
          <w:p w14:paraId="632363B6" w14:textId="77777777" w:rsidR="008752B3" w:rsidRDefault="0087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FB5171B" w14:textId="77777777" w:rsidR="008752B3" w:rsidRDefault="0087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734E4804" w14:textId="77777777" w:rsidR="008752B3" w:rsidRDefault="008752B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D2DB6CB" w14:textId="77777777" w:rsidR="008752B3" w:rsidRDefault="008752B3">
      <w:pPr>
        <w:pBdr>
          <w:top w:val="nil"/>
          <w:left w:val="nil"/>
          <w:bottom w:val="nil"/>
          <w:right w:val="nil"/>
          <w:between w:val="nil"/>
        </w:pBdr>
        <w:spacing w:before="146"/>
        <w:rPr>
          <w:b/>
          <w:color w:val="000000"/>
          <w:sz w:val="20"/>
          <w:szCs w:val="20"/>
        </w:rPr>
      </w:pPr>
    </w:p>
    <w:tbl>
      <w:tblPr>
        <w:tblStyle w:val="aa"/>
        <w:tblW w:w="944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4501"/>
        <w:gridCol w:w="2340"/>
      </w:tblGrid>
      <w:tr w:rsidR="008752B3" w14:paraId="6A1E647F" w14:textId="77777777">
        <w:trPr>
          <w:trHeight w:val="599"/>
          <w:tblHeader/>
        </w:trPr>
        <w:tc>
          <w:tcPr>
            <w:tcW w:w="2605" w:type="dxa"/>
            <w:shd w:val="clear" w:color="auto" w:fill="006FC0"/>
          </w:tcPr>
          <w:p w14:paraId="7DCA4E9A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5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  <w:u w:val="single"/>
              </w:rPr>
              <w:t>Project Sponsor</w:t>
            </w:r>
          </w:p>
        </w:tc>
        <w:tc>
          <w:tcPr>
            <w:tcW w:w="4501" w:type="dxa"/>
            <w:shd w:val="clear" w:color="auto" w:fill="006FC0"/>
          </w:tcPr>
          <w:p w14:paraId="55366760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7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  <w:u w:val="single"/>
              </w:rPr>
              <w:t>Entity</w:t>
            </w:r>
          </w:p>
        </w:tc>
        <w:tc>
          <w:tcPr>
            <w:tcW w:w="2340" w:type="dxa"/>
            <w:shd w:val="clear" w:color="auto" w:fill="006FC0"/>
          </w:tcPr>
          <w:p w14:paraId="2328AA6A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7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FFFFFF"/>
                <w:sz w:val="21"/>
                <w:szCs w:val="21"/>
                <w:u w:val="single"/>
              </w:rPr>
              <w:t>Present(x)/Absent( )/</w:t>
            </w:r>
            <w:r>
              <w:rPr>
                <w:b/>
                <w:color w:val="FFFFFF"/>
                <w:sz w:val="21"/>
                <w:szCs w:val="21"/>
              </w:rPr>
              <w:t xml:space="preserve"> </w:t>
            </w:r>
            <w:r>
              <w:rPr>
                <w:b/>
                <w:color w:val="FFFFFF"/>
                <w:sz w:val="21"/>
                <w:szCs w:val="21"/>
                <w:u w:val="single"/>
              </w:rPr>
              <w:t>Alternate Present (*)</w:t>
            </w:r>
          </w:p>
        </w:tc>
      </w:tr>
      <w:tr w:rsidR="008752B3" w14:paraId="68ED060D" w14:textId="77777777">
        <w:trPr>
          <w:trHeight w:val="333"/>
          <w:tblHeader/>
        </w:trPr>
        <w:tc>
          <w:tcPr>
            <w:tcW w:w="2605" w:type="dxa"/>
          </w:tcPr>
          <w:p w14:paraId="2B023A9F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Lea Sanford</w:t>
            </w:r>
          </w:p>
        </w:tc>
        <w:tc>
          <w:tcPr>
            <w:tcW w:w="4501" w:type="dxa"/>
          </w:tcPr>
          <w:p w14:paraId="0F8FC17A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Office of the County Engineer</w:t>
            </w:r>
          </w:p>
        </w:tc>
        <w:tc>
          <w:tcPr>
            <w:tcW w:w="2340" w:type="dxa"/>
          </w:tcPr>
          <w:p w14:paraId="18FE2563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x</w:t>
            </w:r>
          </w:p>
        </w:tc>
      </w:tr>
      <w:tr w:rsidR="008752B3" w14:paraId="4492A226" w14:textId="77777777">
        <w:trPr>
          <w:trHeight w:val="328"/>
          <w:tblHeader/>
        </w:trPr>
        <w:tc>
          <w:tcPr>
            <w:tcW w:w="2605" w:type="dxa"/>
          </w:tcPr>
          <w:p w14:paraId="680E1EAD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Mike Garcia</w:t>
            </w:r>
          </w:p>
        </w:tc>
        <w:tc>
          <w:tcPr>
            <w:tcW w:w="4501" w:type="dxa"/>
          </w:tcPr>
          <w:p w14:paraId="00BBB9A7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Office of the County Engineer</w:t>
            </w:r>
          </w:p>
        </w:tc>
        <w:tc>
          <w:tcPr>
            <w:tcW w:w="2340" w:type="dxa"/>
          </w:tcPr>
          <w:p w14:paraId="3CCDF73D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x</w:t>
            </w:r>
          </w:p>
        </w:tc>
      </w:tr>
      <w:tr w:rsidR="008752B3" w14:paraId="5787AF2D" w14:textId="77777777">
        <w:trPr>
          <w:trHeight w:val="328"/>
          <w:tblHeader/>
        </w:trPr>
        <w:tc>
          <w:tcPr>
            <w:tcW w:w="2605" w:type="dxa"/>
          </w:tcPr>
          <w:p w14:paraId="48635994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Jonathan Spellman</w:t>
            </w:r>
          </w:p>
        </w:tc>
        <w:tc>
          <w:tcPr>
            <w:tcW w:w="4501" w:type="dxa"/>
          </w:tcPr>
          <w:p w14:paraId="26707170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Office of the County Engineer</w:t>
            </w:r>
          </w:p>
        </w:tc>
        <w:tc>
          <w:tcPr>
            <w:tcW w:w="2340" w:type="dxa"/>
          </w:tcPr>
          <w:p w14:paraId="42BC9407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x</w:t>
            </w:r>
          </w:p>
        </w:tc>
      </w:tr>
      <w:tr w:rsidR="008752B3" w14:paraId="0119AE53" w14:textId="77777777">
        <w:trPr>
          <w:trHeight w:val="333"/>
          <w:tblHeader/>
        </w:trPr>
        <w:tc>
          <w:tcPr>
            <w:tcW w:w="2605" w:type="dxa"/>
          </w:tcPr>
          <w:p w14:paraId="0B583B00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Timothy Williams</w:t>
            </w:r>
          </w:p>
        </w:tc>
        <w:tc>
          <w:tcPr>
            <w:tcW w:w="4501" w:type="dxa"/>
          </w:tcPr>
          <w:p w14:paraId="52DC26D2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Office of the County Engineer</w:t>
            </w:r>
          </w:p>
        </w:tc>
        <w:tc>
          <w:tcPr>
            <w:tcW w:w="2340" w:type="dxa"/>
          </w:tcPr>
          <w:p w14:paraId="62CA2C7D" w14:textId="77777777" w:rsidR="008752B3" w:rsidRDefault="00771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x</w:t>
            </w:r>
          </w:p>
        </w:tc>
      </w:tr>
    </w:tbl>
    <w:p w14:paraId="514163BE" w14:textId="77777777" w:rsidR="008752B3" w:rsidRDefault="008752B3">
      <w:pPr>
        <w:pBdr>
          <w:top w:val="nil"/>
          <w:left w:val="nil"/>
          <w:bottom w:val="nil"/>
          <w:right w:val="nil"/>
          <w:between w:val="nil"/>
        </w:pBdr>
        <w:spacing w:before="24"/>
        <w:rPr>
          <w:b/>
          <w:color w:val="000000"/>
          <w:sz w:val="21"/>
          <w:szCs w:val="21"/>
        </w:rPr>
      </w:pPr>
    </w:p>
    <w:p w14:paraId="549C55B4" w14:textId="77777777" w:rsidR="008752B3" w:rsidRDefault="00771AC6">
      <w:pPr>
        <w:ind w:left="106"/>
        <w:rPr>
          <w:b/>
          <w:sz w:val="21"/>
          <w:szCs w:val="21"/>
        </w:rPr>
      </w:pPr>
      <w:r>
        <w:rPr>
          <w:b/>
          <w:sz w:val="21"/>
          <w:szCs w:val="21"/>
          <w:u w:val="single"/>
        </w:rPr>
        <w:t>Quorum:</w:t>
      </w:r>
      <w:r>
        <w:rPr>
          <w:b/>
          <w:sz w:val="21"/>
          <w:szCs w:val="21"/>
        </w:rPr>
        <w:t xml:space="preserve"> </w:t>
      </w:r>
    </w:p>
    <w:p w14:paraId="0C90ABFE" w14:textId="77777777" w:rsidR="008752B3" w:rsidRDefault="00771AC6">
      <w:pPr>
        <w:spacing w:before="20"/>
        <w:ind w:left="106" w:right="963"/>
        <w:rPr>
          <w:sz w:val="21"/>
          <w:szCs w:val="21"/>
        </w:rPr>
      </w:pPr>
      <w:r>
        <w:rPr>
          <w:sz w:val="21"/>
          <w:szCs w:val="21"/>
        </w:rPr>
        <w:t>Number of voting members or alternates that were present: (11  ) total, (8 ) at time of quorum Number required for quorum per current voting membership of 15: 8</w:t>
      </w:r>
    </w:p>
    <w:p w14:paraId="2522DB55" w14:textId="77777777" w:rsidR="008752B3" w:rsidRDefault="008752B3">
      <w:pPr>
        <w:pBdr>
          <w:top w:val="nil"/>
          <w:left w:val="nil"/>
          <w:bottom w:val="nil"/>
          <w:right w:val="nil"/>
          <w:between w:val="nil"/>
        </w:pBdr>
        <w:spacing w:before="56"/>
        <w:rPr>
          <w:color w:val="000000"/>
          <w:sz w:val="21"/>
          <w:szCs w:val="21"/>
        </w:rPr>
      </w:pPr>
    </w:p>
    <w:p w14:paraId="45451E3A" w14:textId="77777777" w:rsidR="008752B3" w:rsidRDefault="00771AC6">
      <w:pPr>
        <w:ind w:left="106"/>
        <w:rPr>
          <w:b/>
          <w:color w:val="000000"/>
          <w:sz w:val="20"/>
          <w:szCs w:val="20"/>
          <w:highlight w:val="white"/>
        </w:rPr>
      </w:pPr>
      <w:r>
        <w:rPr>
          <w:b/>
          <w:sz w:val="21"/>
          <w:szCs w:val="21"/>
          <w:highlight w:val="white"/>
          <w:u w:val="single"/>
        </w:rPr>
        <w:t>Attendees**:</w:t>
      </w:r>
      <w:r>
        <w:rPr>
          <w:b/>
          <w:sz w:val="21"/>
          <w:szCs w:val="21"/>
          <w:highlight w:val="white"/>
        </w:rPr>
        <w:t xml:space="preserve"> </w:t>
      </w:r>
      <w:r>
        <w:rPr>
          <w:b/>
          <w:highlight w:val="white"/>
        </w:rPr>
        <w:t>Remote:</w:t>
      </w:r>
    </w:p>
    <w:p w14:paraId="07A56274" w14:textId="77777777" w:rsidR="008752B3" w:rsidRDefault="00771AC6">
      <w:pPr>
        <w:ind w:left="214"/>
        <w:rPr>
          <w:i/>
        </w:rPr>
      </w:pPr>
      <w:r>
        <w:rPr>
          <w:i/>
        </w:rPr>
        <w:t xml:space="preserve">**Meeting attendee names were gathered from the </w:t>
      </w:r>
      <w:proofErr w:type="spellStart"/>
      <w:r>
        <w:rPr>
          <w:i/>
        </w:rPr>
        <w:t>WebEx</w:t>
      </w:r>
      <w:proofErr w:type="spellEnd"/>
      <w:r>
        <w:rPr>
          <w:i/>
        </w:rPr>
        <w:t xml:space="preserve"> meeting platform.</w:t>
      </w:r>
    </w:p>
    <w:p w14:paraId="32FB7A6B" w14:textId="77777777" w:rsidR="00A237D8" w:rsidRDefault="00A237D8">
      <w:pPr>
        <w:spacing w:before="240" w:after="240"/>
        <w:rPr>
          <w:b/>
          <w:sz w:val="24"/>
          <w:szCs w:val="24"/>
        </w:rPr>
      </w:pPr>
    </w:p>
    <w:p w14:paraId="72D41183" w14:textId="77777777" w:rsidR="00A237D8" w:rsidRDefault="00A237D8">
      <w:pPr>
        <w:spacing w:before="240" w:after="240"/>
        <w:rPr>
          <w:b/>
          <w:sz w:val="24"/>
          <w:szCs w:val="24"/>
        </w:rPr>
      </w:pPr>
    </w:p>
    <w:p w14:paraId="6EBEA546" w14:textId="4CB0D04A" w:rsidR="008752B3" w:rsidRDefault="00771AC6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Meeting Date: October 10, 2024</w:t>
      </w:r>
      <w:r>
        <w:rPr>
          <w:b/>
          <w:sz w:val="24"/>
          <w:szCs w:val="24"/>
        </w:rPr>
        <w:br/>
        <w:t xml:space="preserve">Start Time: </w:t>
      </w:r>
      <w:r>
        <w:rPr>
          <w:sz w:val="24"/>
          <w:szCs w:val="24"/>
        </w:rPr>
        <w:t>9:00 AM</w:t>
      </w:r>
    </w:p>
    <w:p w14:paraId="22D763EB" w14:textId="77777777" w:rsidR="008752B3" w:rsidRDefault="00771AC6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AGENDA ITEM 1: Call to Order</w:t>
      </w:r>
    </w:p>
    <w:p w14:paraId="3C210104" w14:textId="77777777" w:rsidR="008752B3" w:rsidRDefault="00771AC6">
      <w:pPr>
        <w:numPr>
          <w:ilvl w:val="0"/>
          <w:numId w:val="2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Discussion/Action Items:</w:t>
      </w:r>
    </w:p>
    <w:p w14:paraId="5930DDB4" w14:textId="77777777" w:rsidR="008752B3" w:rsidRDefault="00771AC6">
      <w:pPr>
        <w:numPr>
          <w:ilvl w:val="1"/>
          <w:numId w:val="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The meeting was called to order at 9:00 AM.</w:t>
      </w:r>
    </w:p>
    <w:p w14:paraId="42B627C5" w14:textId="77777777" w:rsidR="008752B3" w:rsidRDefault="00771AC6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AGENDA ITEM 2: Welcome and Roll Call</w:t>
      </w:r>
    </w:p>
    <w:p w14:paraId="61208130" w14:textId="77777777" w:rsidR="008752B3" w:rsidRDefault="00771AC6">
      <w:pPr>
        <w:numPr>
          <w:ilvl w:val="0"/>
          <w:numId w:val="6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Discussion/Action Items:</w:t>
      </w:r>
    </w:p>
    <w:p w14:paraId="3708F95C" w14:textId="77777777" w:rsidR="008752B3" w:rsidRDefault="00771AC6">
      <w:pPr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Roll call was conducted (see attendee list).</w:t>
      </w:r>
    </w:p>
    <w:p w14:paraId="6E531FFA" w14:textId="77777777" w:rsidR="008752B3" w:rsidRDefault="00771AC6">
      <w:pPr>
        <w:numPr>
          <w:ilvl w:val="1"/>
          <w:numId w:val="6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A quorum was established.</w:t>
      </w:r>
    </w:p>
    <w:p w14:paraId="05FEA6B2" w14:textId="77777777" w:rsidR="008752B3" w:rsidRDefault="00771AC6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AGENDA ITEM 3: Public Comments on Agenda Items</w:t>
      </w:r>
    </w:p>
    <w:p w14:paraId="154DAB4C" w14:textId="77777777" w:rsidR="008752B3" w:rsidRDefault="00771AC6">
      <w:pPr>
        <w:numPr>
          <w:ilvl w:val="0"/>
          <w:numId w:val="12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Discussion/Action Items:</w:t>
      </w:r>
    </w:p>
    <w:p w14:paraId="5FB131AA" w14:textId="77777777" w:rsidR="008752B3" w:rsidRDefault="00771AC6">
      <w:pPr>
        <w:numPr>
          <w:ilvl w:val="1"/>
          <w:numId w:val="1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No public comments were submitted.</w:t>
      </w:r>
    </w:p>
    <w:p w14:paraId="2BCB234C" w14:textId="77777777" w:rsidR="008752B3" w:rsidRDefault="00771AC6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AGENDA ITEM 4: Texas Water Development Board (TWDB) Update</w:t>
      </w:r>
    </w:p>
    <w:p w14:paraId="2B15DA9A" w14:textId="77777777" w:rsidR="008752B3" w:rsidRDefault="00771AC6">
      <w:pPr>
        <w:numPr>
          <w:ilvl w:val="0"/>
          <w:numId w:val="4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Discussion/Action Items:</w:t>
      </w:r>
    </w:p>
    <w:p w14:paraId="006FFE12" w14:textId="77777777" w:rsidR="008752B3" w:rsidRDefault="00771AC6">
      <w:pPr>
        <w:numPr>
          <w:ilvl w:val="1"/>
          <w:numId w:val="4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No new updates</w:t>
      </w:r>
    </w:p>
    <w:p w14:paraId="6372ADE3" w14:textId="77777777" w:rsidR="008752B3" w:rsidRDefault="00771AC6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AGENDA ITEM 5: Approval of Meeting Minutes</w:t>
      </w:r>
    </w:p>
    <w:p w14:paraId="4185C3E5" w14:textId="77777777" w:rsidR="008752B3" w:rsidRDefault="00771AC6">
      <w:pPr>
        <w:numPr>
          <w:ilvl w:val="0"/>
          <w:numId w:val="13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Discussion/Action Items:</w:t>
      </w:r>
    </w:p>
    <w:p w14:paraId="43B8F2BF" w14:textId="77777777" w:rsidR="008752B3" w:rsidRDefault="00771AC6">
      <w:pPr>
        <w:numPr>
          <w:ilvl w:val="1"/>
          <w:numId w:val="13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Meeting Minutes was approved - upon edits being complete</w:t>
      </w:r>
    </w:p>
    <w:p w14:paraId="75F9A29E" w14:textId="5BD66F5E" w:rsidR="005A2296" w:rsidRDefault="005A2296" w:rsidP="005A2296">
      <w:pPr>
        <w:numPr>
          <w:ilvl w:val="2"/>
          <w:numId w:val="13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Add an “A” to Alia </w:t>
      </w:r>
    </w:p>
    <w:p w14:paraId="3118E653" w14:textId="5DFA49F1" w:rsidR="005A2296" w:rsidRDefault="005A2296" w:rsidP="005A2296">
      <w:pPr>
        <w:numPr>
          <w:ilvl w:val="2"/>
          <w:numId w:val="13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Add * behind Bob </w:t>
      </w:r>
      <w:proofErr w:type="spellStart"/>
      <w:r>
        <w:rPr>
          <w:sz w:val="24"/>
          <w:szCs w:val="24"/>
        </w:rPr>
        <w:t>Koser</w:t>
      </w:r>
      <w:proofErr w:type="spellEnd"/>
      <w:r>
        <w:rPr>
          <w:sz w:val="24"/>
          <w:szCs w:val="24"/>
        </w:rPr>
        <w:t xml:space="preserve"> name</w:t>
      </w:r>
    </w:p>
    <w:p w14:paraId="294558F6" w14:textId="737ABDAA" w:rsidR="008752B3" w:rsidRDefault="005A2296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1AC6">
        <w:rPr>
          <w:b/>
          <w:sz w:val="24"/>
          <w:szCs w:val="24"/>
        </w:rPr>
        <w:t>AGENDA ITEM 6: Liaison Reports on Regional Progress and Related Entities</w:t>
      </w:r>
    </w:p>
    <w:p w14:paraId="6472AB75" w14:textId="77777777" w:rsidR="008752B3" w:rsidRDefault="00771AC6">
      <w:pPr>
        <w:numPr>
          <w:ilvl w:val="0"/>
          <w:numId w:val="1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Discussion/Action Items:</w:t>
      </w:r>
    </w:p>
    <w:p w14:paraId="1E289C65" w14:textId="77777777" w:rsidR="008752B3" w:rsidRDefault="00771AC6">
      <w:pPr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Trinity Region: </w:t>
      </w:r>
      <w:r>
        <w:rPr>
          <w:sz w:val="24"/>
          <w:szCs w:val="24"/>
        </w:rPr>
        <w:t>Absent</w:t>
      </w:r>
    </w:p>
    <w:p w14:paraId="17048FF5" w14:textId="77777777" w:rsidR="008752B3" w:rsidRDefault="00771AC6">
      <w:pPr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Neches Region: </w:t>
      </w:r>
      <w:r>
        <w:rPr>
          <w:sz w:val="24"/>
          <w:szCs w:val="24"/>
        </w:rPr>
        <w:t>Absent</w:t>
      </w:r>
    </w:p>
    <w:p w14:paraId="25136580" w14:textId="77777777" w:rsidR="008752B3" w:rsidRDefault="00771AC6">
      <w:pPr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Lower Brazos Region: </w:t>
      </w:r>
      <w:r>
        <w:rPr>
          <w:sz w:val="20"/>
          <w:szCs w:val="20"/>
        </w:rPr>
        <w:t>Mark Vogler</w:t>
      </w:r>
      <w:r>
        <w:rPr>
          <w:sz w:val="21"/>
          <w:szCs w:val="21"/>
        </w:rPr>
        <w:t xml:space="preserve"> - no comments made</w:t>
      </w:r>
    </w:p>
    <w:p w14:paraId="74299B84" w14:textId="77777777" w:rsidR="008752B3" w:rsidRDefault="00771AC6">
      <w:pPr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Region H Water: </w:t>
      </w:r>
      <w:r>
        <w:rPr>
          <w:sz w:val="24"/>
          <w:szCs w:val="24"/>
        </w:rPr>
        <w:t>Absent</w:t>
      </w:r>
    </w:p>
    <w:p w14:paraId="7B4003BF" w14:textId="77777777" w:rsidR="008752B3" w:rsidRDefault="00771AC6">
      <w:pPr>
        <w:numPr>
          <w:ilvl w:val="1"/>
          <w:numId w:val="1"/>
        </w:num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Gulf Coast Protection District (GCPD): </w:t>
      </w:r>
      <w:r>
        <w:rPr>
          <w:sz w:val="24"/>
          <w:szCs w:val="24"/>
        </w:rPr>
        <w:t>Absent</w:t>
      </w:r>
    </w:p>
    <w:p w14:paraId="61DCACB2" w14:textId="77777777" w:rsidR="008752B3" w:rsidRDefault="00000000">
      <w:pPr>
        <w:spacing w:before="293"/>
        <w:ind w:left="120" w:right="223"/>
        <w:jc w:val="both"/>
        <w:rPr>
          <w:b/>
          <w:sz w:val="24"/>
          <w:szCs w:val="24"/>
        </w:rPr>
      </w:pPr>
      <w:r>
        <w:pict w14:anchorId="21705961">
          <v:rect id="_x0000_i1025" style="width:0;height:1.5pt" o:hralign="center" o:hrstd="t" o:hr="t" fillcolor="#a0a0a0" stroked="f"/>
        </w:pict>
      </w:r>
    </w:p>
    <w:p w14:paraId="69DA21AC" w14:textId="77777777" w:rsidR="008752B3" w:rsidRDefault="00771A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AGENDA ITEM 7: Update by the Project Sponsor regarding the status of the Contract Approval for the Technical Consultant for the 2028 Regional Flood Planning Cycle.</w:t>
      </w:r>
    </w:p>
    <w:p w14:paraId="704AAABC" w14:textId="77777777" w:rsidR="008752B3" w:rsidRDefault="00771AC6">
      <w:pPr>
        <w:numPr>
          <w:ilvl w:val="0"/>
          <w:numId w:val="10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Discussion/Action Items:</w:t>
      </w:r>
    </w:p>
    <w:p w14:paraId="7B84D3AC" w14:textId="77777777" w:rsidR="008752B3" w:rsidRDefault="00771AC6">
      <w:pPr>
        <w:numPr>
          <w:ilvl w:val="1"/>
          <w:numId w:val="10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contract with the technical consultant (FNI) was approved by the Commissioner's Court on November 12, 2024. </w:t>
      </w:r>
    </w:p>
    <w:p w14:paraId="31B9648C" w14:textId="77777777" w:rsidR="008752B3" w:rsidRDefault="00771AC6">
      <w:pPr>
        <w:numPr>
          <w:ilvl w:val="2"/>
          <w:numId w:val="10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It is currently in circulation for signatures.</w:t>
      </w:r>
    </w:p>
    <w:p w14:paraId="30531A77" w14:textId="77777777" w:rsidR="008752B3" w:rsidRDefault="00000000">
      <w:pPr>
        <w:spacing w:before="293"/>
        <w:ind w:left="120" w:right="223"/>
        <w:jc w:val="both"/>
        <w:rPr>
          <w:b/>
          <w:sz w:val="24"/>
          <w:szCs w:val="24"/>
        </w:rPr>
      </w:pPr>
      <w:r>
        <w:pict w14:anchorId="6E21B1EE">
          <v:rect id="_x0000_i1026" style="width:0;height:1.5pt" o:hralign="center" o:hrstd="t" o:hr="t" fillcolor="#a0a0a0" stroked="f"/>
        </w:pict>
      </w:r>
    </w:p>
    <w:p w14:paraId="7F2B0544" w14:textId="77777777" w:rsidR="008752B3" w:rsidRDefault="00771A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AGENDA ITEM 8: Discussion about future amendments to the regional flood plan to add a new FMX or modify an existing FMX.</w:t>
      </w:r>
    </w:p>
    <w:p w14:paraId="30761131" w14:textId="77777777" w:rsidR="008752B3" w:rsidRDefault="00771AC6">
      <w:pPr>
        <w:numPr>
          <w:ilvl w:val="0"/>
          <w:numId w:val="9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Discussion/Action Items:</w:t>
      </w:r>
    </w:p>
    <w:p w14:paraId="3C7E58A5" w14:textId="77777777" w:rsidR="008752B3" w:rsidRDefault="00771AC6">
      <w:pPr>
        <w:numPr>
          <w:ilvl w:val="1"/>
          <w:numId w:val="9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Follow up on previous action items regarding the approval of the flood plan.</w:t>
      </w:r>
    </w:p>
    <w:p w14:paraId="561B9598" w14:textId="77777777" w:rsidR="008752B3" w:rsidRDefault="00771AC6">
      <w:pPr>
        <w:numPr>
          <w:ilvl w:val="2"/>
          <w:numId w:val="9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This includes the potential expansion to add new FMXs or enhancements to existing FMXs. </w:t>
      </w:r>
    </w:p>
    <w:p w14:paraId="7B46D862" w14:textId="77777777" w:rsidR="008752B3" w:rsidRDefault="00771AC6">
      <w:pPr>
        <w:numPr>
          <w:ilvl w:val="2"/>
          <w:numId w:val="9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proofErr w:type="spellStart"/>
      <w:r>
        <w:rPr>
          <w:sz w:val="24"/>
          <w:szCs w:val="24"/>
        </w:rPr>
        <w:t>eBlast</w:t>
      </w:r>
      <w:proofErr w:type="spellEnd"/>
      <w:r>
        <w:rPr>
          <w:sz w:val="24"/>
          <w:szCs w:val="24"/>
        </w:rPr>
        <w:t xml:space="preserve"> was sent to the SJRFPG contact database</w:t>
      </w:r>
    </w:p>
    <w:p w14:paraId="67E82494" w14:textId="77777777" w:rsidR="008752B3" w:rsidRDefault="00771AC6">
      <w:pPr>
        <w:numPr>
          <w:ilvl w:val="1"/>
          <w:numId w:val="9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Presented  amendments and flyer at the HGAC RFMC meeting on October 23, 2024. </w:t>
      </w:r>
    </w:p>
    <w:p w14:paraId="4FD04111" w14:textId="77777777" w:rsidR="008752B3" w:rsidRDefault="00771AC6">
      <w:pPr>
        <w:numPr>
          <w:ilvl w:val="2"/>
          <w:numId w:val="9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Flyers were circulated to the HGAC RFMC database following the meeting.</w:t>
      </w:r>
    </w:p>
    <w:p w14:paraId="035D1A52" w14:textId="77777777" w:rsidR="008752B3" w:rsidRDefault="00000000">
      <w:pPr>
        <w:spacing w:before="293"/>
        <w:ind w:left="120" w:right="223"/>
        <w:jc w:val="both"/>
        <w:rPr>
          <w:b/>
          <w:sz w:val="24"/>
          <w:szCs w:val="24"/>
        </w:rPr>
      </w:pPr>
      <w:r>
        <w:pict w14:anchorId="1DB3F38B">
          <v:rect id="_x0000_i1027" style="width:0;height:1.5pt" o:hralign="center" o:hrstd="t" o:hr="t" fillcolor="#a0a0a0" stroked="f"/>
        </w:pict>
      </w:r>
    </w:p>
    <w:p w14:paraId="25C779E8" w14:textId="77777777" w:rsidR="008752B3" w:rsidRDefault="00771A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AGENDA ITEM 9: Discussion and consideration of action for creation of a new voting member position on the Regional Flood Planning Group Board for Small Municipalities.</w:t>
      </w:r>
    </w:p>
    <w:p w14:paraId="709C8302" w14:textId="77777777" w:rsidR="008752B3" w:rsidRDefault="00771AC6">
      <w:pPr>
        <w:numPr>
          <w:ilvl w:val="0"/>
          <w:numId w:val="3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Discussion/Action Items:</w:t>
      </w:r>
    </w:p>
    <w:p w14:paraId="3F5AD9BD" w14:textId="77777777" w:rsidR="008752B3" w:rsidRDefault="00771AC6">
      <w:pPr>
        <w:numPr>
          <w:ilvl w:val="1"/>
          <w:numId w:val="3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A motion was passed to create a new voting-member position - Small Municipalities</w:t>
      </w:r>
    </w:p>
    <w:p w14:paraId="1B6004CC" w14:textId="77777777" w:rsidR="008752B3" w:rsidRDefault="00771AC6">
      <w:pPr>
        <w:numPr>
          <w:ilvl w:val="2"/>
          <w:numId w:val="3"/>
        </w:num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1st Motion: </w:t>
      </w:r>
      <w:r>
        <w:rPr>
          <w:sz w:val="24"/>
          <w:szCs w:val="24"/>
        </w:rPr>
        <w:t>Alia Vinson</w:t>
      </w:r>
      <w:r>
        <w:rPr>
          <w:b/>
          <w:sz w:val="24"/>
          <w:szCs w:val="24"/>
        </w:rPr>
        <w:t xml:space="preserve"> </w:t>
      </w:r>
    </w:p>
    <w:p w14:paraId="4DA4D77B" w14:textId="77777777" w:rsidR="008752B3" w:rsidRDefault="00771AC6">
      <w:pPr>
        <w:numPr>
          <w:ilvl w:val="2"/>
          <w:numId w:val="3"/>
        </w:num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2nd Motion: </w:t>
      </w:r>
      <w:r>
        <w:rPr>
          <w:sz w:val="24"/>
          <w:szCs w:val="24"/>
        </w:rPr>
        <w:t xml:space="preserve">Augustus </w:t>
      </w:r>
      <w:proofErr w:type="spellStart"/>
      <w:r>
        <w:rPr>
          <w:sz w:val="24"/>
          <w:szCs w:val="24"/>
        </w:rPr>
        <w:t>Campell</w:t>
      </w:r>
      <w:proofErr w:type="spellEnd"/>
    </w:p>
    <w:p w14:paraId="47EB6D90" w14:textId="77777777" w:rsidR="008752B3" w:rsidRDefault="00771AC6">
      <w:pPr>
        <w:numPr>
          <w:ilvl w:val="2"/>
          <w:numId w:val="3"/>
        </w:num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Vote: </w:t>
      </w:r>
      <w:r>
        <w:rPr>
          <w:sz w:val="24"/>
          <w:szCs w:val="24"/>
        </w:rPr>
        <w:t xml:space="preserve"> Yea: 11       Nay: 0</w:t>
      </w:r>
    </w:p>
    <w:p w14:paraId="2DD70C06" w14:textId="77777777" w:rsidR="008752B3" w:rsidRDefault="00771AC6">
      <w:pPr>
        <w:numPr>
          <w:ilvl w:val="1"/>
          <w:numId w:val="3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Population was discussion was based on the preferences on establishing “what is a small city”  of the SJRPG.</w:t>
      </w:r>
    </w:p>
    <w:p w14:paraId="2DF50C6F" w14:textId="7267C783" w:rsidR="008752B3" w:rsidRDefault="00771AC6">
      <w:pPr>
        <w:numPr>
          <w:ilvl w:val="1"/>
          <w:numId w:val="3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436FC8">
        <w:rPr>
          <w:sz w:val="24"/>
          <w:szCs w:val="24"/>
        </w:rPr>
        <w:t>m</w:t>
      </w:r>
      <w:r>
        <w:rPr>
          <w:sz w:val="24"/>
          <w:szCs w:val="24"/>
        </w:rPr>
        <w:t xml:space="preserve">otion </w:t>
      </w:r>
      <w:r w:rsidR="00FD37F9">
        <w:rPr>
          <w:sz w:val="24"/>
          <w:szCs w:val="24"/>
        </w:rPr>
        <w:t xml:space="preserve">was passed to set the city </w:t>
      </w:r>
      <w:r>
        <w:rPr>
          <w:sz w:val="24"/>
          <w:szCs w:val="24"/>
        </w:rPr>
        <w:t xml:space="preserve">population </w:t>
      </w:r>
      <w:r w:rsidR="00FD37F9">
        <w:rPr>
          <w:sz w:val="24"/>
          <w:szCs w:val="24"/>
        </w:rPr>
        <w:t xml:space="preserve">for the Small Municipalities </w:t>
      </w:r>
      <w:r>
        <w:rPr>
          <w:sz w:val="24"/>
          <w:szCs w:val="24"/>
        </w:rPr>
        <w:t>set at 50,000 or less</w:t>
      </w:r>
    </w:p>
    <w:p w14:paraId="2CEAD864" w14:textId="77777777" w:rsidR="008752B3" w:rsidRDefault="00771AC6">
      <w:pPr>
        <w:numPr>
          <w:ilvl w:val="2"/>
          <w:numId w:val="3"/>
        </w:num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1st Motion: </w:t>
      </w:r>
      <w:r>
        <w:rPr>
          <w:sz w:val="24"/>
          <w:szCs w:val="24"/>
        </w:rPr>
        <w:t xml:space="preserve">Bob </w:t>
      </w:r>
      <w:proofErr w:type="spellStart"/>
      <w:r>
        <w:rPr>
          <w:sz w:val="24"/>
          <w:szCs w:val="24"/>
        </w:rPr>
        <w:t>Koser</w:t>
      </w:r>
      <w:proofErr w:type="spellEnd"/>
      <w:r>
        <w:rPr>
          <w:sz w:val="24"/>
          <w:szCs w:val="24"/>
        </w:rPr>
        <w:t xml:space="preserve"> </w:t>
      </w:r>
    </w:p>
    <w:p w14:paraId="487C348B" w14:textId="77777777" w:rsidR="008752B3" w:rsidRDefault="00771AC6">
      <w:pPr>
        <w:numPr>
          <w:ilvl w:val="2"/>
          <w:numId w:val="3"/>
        </w:num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2nd Motion: </w:t>
      </w:r>
      <w:r>
        <w:rPr>
          <w:sz w:val="24"/>
          <w:szCs w:val="24"/>
        </w:rPr>
        <w:t>Imelda Diaz</w:t>
      </w:r>
    </w:p>
    <w:p w14:paraId="5FF88585" w14:textId="77777777" w:rsidR="008752B3" w:rsidRDefault="00771AC6">
      <w:pPr>
        <w:numPr>
          <w:ilvl w:val="2"/>
          <w:numId w:val="3"/>
        </w:num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Vote: </w:t>
      </w:r>
      <w:r>
        <w:rPr>
          <w:sz w:val="24"/>
          <w:szCs w:val="24"/>
        </w:rPr>
        <w:t xml:space="preserve">No Vote </w:t>
      </w:r>
    </w:p>
    <w:p w14:paraId="1DCC2976" w14:textId="3BDC6F91" w:rsidR="00FD37F9" w:rsidRPr="00FD37F9" w:rsidRDefault="00FD37F9" w:rsidP="00FD37F9">
      <w:pPr>
        <w:numPr>
          <w:ilvl w:val="1"/>
          <w:numId w:val="3"/>
        </w:numPr>
        <w:spacing w:after="240"/>
        <w:rPr>
          <w:sz w:val="24"/>
          <w:szCs w:val="24"/>
        </w:rPr>
      </w:pPr>
      <w:r w:rsidRPr="00FD37F9">
        <w:rPr>
          <w:sz w:val="24"/>
          <w:szCs w:val="24"/>
        </w:rPr>
        <w:lastRenderedPageBreak/>
        <w:t>A motion was passed to amend the previous action to set the City population threshold at 60,000 or less and require an endorsement from the city as a delegate.</w:t>
      </w:r>
    </w:p>
    <w:p w14:paraId="672A3518" w14:textId="3C5F5E7F" w:rsidR="008752B3" w:rsidRDefault="00FD37F9" w:rsidP="00FD37F9">
      <w:pPr>
        <w:numPr>
          <w:ilvl w:val="2"/>
          <w:numId w:val="3"/>
        </w:numPr>
        <w:spacing w:after="240"/>
        <w:rPr>
          <w:b/>
          <w:sz w:val="24"/>
          <w:szCs w:val="24"/>
        </w:rPr>
      </w:pPr>
      <w:r w:rsidRPr="00FD37F9">
        <w:rPr>
          <w:sz w:val="24"/>
          <w:szCs w:val="24"/>
        </w:rPr>
        <w:t xml:space="preserve"> </w:t>
      </w:r>
      <w:r w:rsidR="00771AC6">
        <w:rPr>
          <w:b/>
          <w:sz w:val="24"/>
          <w:szCs w:val="24"/>
        </w:rPr>
        <w:t xml:space="preserve">1st Motion: </w:t>
      </w:r>
      <w:r w:rsidR="00771AC6">
        <w:rPr>
          <w:sz w:val="24"/>
          <w:szCs w:val="24"/>
        </w:rPr>
        <w:t xml:space="preserve">Bob </w:t>
      </w:r>
      <w:proofErr w:type="spellStart"/>
      <w:r w:rsidR="00771AC6">
        <w:rPr>
          <w:sz w:val="24"/>
          <w:szCs w:val="24"/>
        </w:rPr>
        <w:t>Koser</w:t>
      </w:r>
      <w:proofErr w:type="spellEnd"/>
      <w:r w:rsidR="00771AC6">
        <w:rPr>
          <w:sz w:val="24"/>
          <w:szCs w:val="24"/>
        </w:rPr>
        <w:t xml:space="preserve"> </w:t>
      </w:r>
    </w:p>
    <w:p w14:paraId="5943B49B" w14:textId="77777777" w:rsidR="008752B3" w:rsidRDefault="00771AC6">
      <w:pPr>
        <w:numPr>
          <w:ilvl w:val="2"/>
          <w:numId w:val="3"/>
        </w:num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2nd Motion: </w:t>
      </w:r>
      <w:r>
        <w:rPr>
          <w:sz w:val="24"/>
          <w:szCs w:val="24"/>
        </w:rPr>
        <w:t>Imelda Diaz</w:t>
      </w:r>
    </w:p>
    <w:p w14:paraId="157484D0" w14:textId="77777777" w:rsidR="008752B3" w:rsidRDefault="00771AC6">
      <w:pPr>
        <w:numPr>
          <w:ilvl w:val="2"/>
          <w:numId w:val="3"/>
        </w:num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Vote: </w:t>
      </w:r>
      <w:r>
        <w:rPr>
          <w:sz w:val="24"/>
          <w:szCs w:val="24"/>
        </w:rPr>
        <w:t>Yea: 10       Nay: 1</w:t>
      </w:r>
    </w:p>
    <w:p w14:paraId="3217E59F" w14:textId="77777777" w:rsidR="008752B3" w:rsidRDefault="00000000">
      <w:pPr>
        <w:spacing w:before="293"/>
        <w:ind w:left="120" w:right="223"/>
        <w:jc w:val="both"/>
        <w:rPr>
          <w:b/>
          <w:sz w:val="24"/>
          <w:szCs w:val="24"/>
        </w:rPr>
      </w:pPr>
      <w:r>
        <w:pict w14:anchorId="1B92ED8C">
          <v:rect id="_x0000_i1028" style="width:0;height:1.5pt" o:hralign="center" o:hrstd="t" o:hr="t" fillcolor="#a0a0a0" stroked="f"/>
        </w:pict>
      </w:r>
    </w:p>
    <w:p w14:paraId="59D0D83B" w14:textId="77777777" w:rsidR="008752B3" w:rsidRDefault="00771A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AGENDA ITEM 10: Consideration of Executive Committee’s Recommendation for the Vacant Municipalities Board Position</w:t>
      </w:r>
    </w:p>
    <w:p w14:paraId="3C04369C" w14:textId="77777777" w:rsidR="008752B3" w:rsidRDefault="00771AC6">
      <w:pPr>
        <w:numPr>
          <w:ilvl w:val="0"/>
          <w:numId w:val="11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Discussion/Action Items:</w:t>
      </w:r>
    </w:p>
    <w:p w14:paraId="08AFDD16" w14:textId="77777777" w:rsidR="008752B3" w:rsidRDefault="00771AC6">
      <w:pPr>
        <w:numPr>
          <w:ilvl w:val="1"/>
          <w:numId w:val="1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To re-issue the announcement of the open voting board position</w:t>
      </w:r>
    </w:p>
    <w:p w14:paraId="5DC1435F" w14:textId="77777777" w:rsidR="008752B3" w:rsidRDefault="00771AC6">
      <w:pPr>
        <w:numPr>
          <w:ilvl w:val="2"/>
          <w:numId w:val="1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Municipalities </w:t>
      </w:r>
    </w:p>
    <w:p w14:paraId="5A427E0F" w14:textId="77777777" w:rsidR="008752B3" w:rsidRDefault="00771AC6">
      <w:pPr>
        <w:numPr>
          <w:ilvl w:val="2"/>
          <w:numId w:val="1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Small Municipalities</w:t>
      </w:r>
    </w:p>
    <w:p w14:paraId="43EAEA87" w14:textId="77777777" w:rsidR="008752B3" w:rsidRDefault="00771AC6">
      <w:pPr>
        <w:numPr>
          <w:ilvl w:val="2"/>
          <w:numId w:val="1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Previous candidates do not have to re-submit application </w:t>
      </w:r>
    </w:p>
    <w:p w14:paraId="26341828" w14:textId="77777777" w:rsidR="008752B3" w:rsidRDefault="00771AC6">
      <w:pPr>
        <w:numPr>
          <w:ilvl w:val="1"/>
          <w:numId w:val="1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A motion to reissue the solicitation of open voting member positions </w:t>
      </w:r>
    </w:p>
    <w:p w14:paraId="378F8B93" w14:textId="77777777" w:rsidR="008752B3" w:rsidRDefault="00771AC6">
      <w:pPr>
        <w:numPr>
          <w:ilvl w:val="2"/>
          <w:numId w:val="11"/>
        </w:num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1st Motion: </w:t>
      </w:r>
      <w:r>
        <w:rPr>
          <w:sz w:val="24"/>
          <w:szCs w:val="24"/>
        </w:rPr>
        <w:t>Tina Petersen</w:t>
      </w:r>
    </w:p>
    <w:p w14:paraId="18EA6677" w14:textId="77777777" w:rsidR="008752B3" w:rsidRDefault="00771AC6">
      <w:pPr>
        <w:numPr>
          <w:ilvl w:val="2"/>
          <w:numId w:val="11"/>
        </w:num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2nd Motion: </w:t>
      </w:r>
      <w:r>
        <w:rPr>
          <w:sz w:val="24"/>
          <w:szCs w:val="24"/>
        </w:rPr>
        <w:t xml:space="preserve">Bob </w:t>
      </w:r>
      <w:proofErr w:type="spellStart"/>
      <w:r>
        <w:rPr>
          <w:sz w:val="24"/>
          <w:szCs w:val="24"/>
        </w:rPr>
        <w:t>Koser</w:t>
      </w:r>
      <w:proofErr w:type="spellEnd"/>
      <w:r>
        <w:rPr>
          <w:sz w:val="24"/>
          <w:szCs w:val="24"/>
        </w:rPr>
        <w:t xml:space="preserve"> </w:t>
      </w:r>
    </w:p>
    <w:p w14:paraId="73699175" w14:textId="77777777" w:rsidR="008752B3" w:rsidRDefault="00771AC6">
      <w:pPr>
        <w:numPr>
          <w:ilvl w:val="2"/>
          <w:numId w:val="11"/>
        </w:num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Vote: </w:t>
      </w:r>
      <w:r>
        <w:rPr>
          <w:sz w:val="24"/>
          <w:szCs w:val="24"/>
        </w:rPr>
        <w:t>Yea: 11       Nay: 0</w:t>
      </w:r>
    </w:p>
    <w:p w14:paraId="33FE387B" w14:textId="77777777" w:rsidR="008752B3" w:rsidRDefault="00771AC6">
      <w:pPr>
        <w:numPr>
          <w:ilvl w:val="1"/>
          <w:numId w:val="1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SJRFPG sponsors will reissue the notice once the wording has been approved by the executive committee</w:t>
      </w:r>
    </w:p>
    <w:p w14:paraId="3AC98DA4" w14:textId="77777777" w:rsidR="008752B3" w:rsidRDefault="00000000">
      <w:pPr>
        <w:spacing w:before="293"/>
        <w:ind w:left="120" w:right="223"/>
        <w:jc w:val="both"/>
        <w:rPr>
          <w:b/>
          <w:sz w:val="24"/>
          <w:szCs w:val="24"/>
        </w:rPr>
      </w:pPr>
      <w:r>
        <w:pict w14:anchorId="6EAFC35D">
          <v:rect id="_x0000_i1029" style="width:0;height:1.5pt" o:hralign="center" o:hrstd="t" o:hr="t" fillcolor="#a0a0a0" stroked="f"/>
        </w:pict>
      </w:r>
    </w:p>
    <w:p w14:paraId="614BA6F1" w14:textId="77777777" w:rsidR="008752B3" w:rsidRDefault="00771AC6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AGENDA ITEM 11: Discussion of the need to reestablish the SJRFPG working subcommittees</w:t>
      </w:r>
    </w:p>
    <w:p w14:paraId="2E5047A4" w14:textId="77777777" w:rsidR="008752B3" w:rsidRDefault="00771AC6">
      <w:pPr>
        <w:numPr>
          <w:ilvl w:val="0"/>
          <w:numId w:val="8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Discussion/Action Items:</w:t>
      </w:r>
    </w:p>
    <w:p w14:paraId="58D91B1E" w14:textId="77777777" w:rsidR="008752B3" w:rsidRDefault="00771AC6">
      <w:pPr>
        <w:numPr>
          <w:ilvl w:val="1"/>
          <w:numId w:val="8"/>
        </w:numPr>
        <w:spacing w:after="240"/>
        <w:rPr>
          <w:b/>
          <w:sz w:val="24"/>
          <w:szCs w:val="24"/>
        </w:rPr>
      </w:pPr>
      <w:r>
        <w:rPr>
          <w:sz w:val="24"/>
          <w:szCs w:val="24"/>
        </w:rPr>
        <w:t>SJRFPG subcommittees</w:t>
      </w:r>
    </w:p>
    <w:p w14:paraId="1BF2451D" w14:textId="77777777" w:rsidR="008752B3" w:rsidRDefault="00771AC6">
      <w:pPr>
        <w:numPr>
          <w:ilvl w:val="2"/>
          <w:numId w:val="8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Technical </w:t>
      </w:r>
    </w:p>
    <w:p w14:paraId="38521CA3" w14:textId="77777777" w:rsidR="008752B3" w:rsidRDefault="00771AC6">
      <w:pPr>
        <w:numPr>
          <w:ilvl w:val="3"/>
          <w:numId w:val="8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Will be valuable to technical consultant - FNI team</w:t>
      </w:r>
    </w:p>
    <w:p w14:paraId="41216E69" w14:textId="77777777" w:rsidR="008752B3" w:rsidRDefault="00771AC6">
      <w:pPr>
        <w:numPr>
          <w:ilvl w:val="2"/>
          <w:numId w:val="8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</w:p>
    <w:p w14:paraId="3A9579C7" w14:textId="77777777" w:rsidR="008752B3" w:rsidRDefault="00771AC6">
      <w:pPr>
        <w:numPr>
          <w:ilvl w:val="3"/>
          <w:numId w:val="8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Will aid in community and public outreach</w:t>
      </w:r>
    </w:p>
    <w:p w14:paraId="136D93A6" w14:textId="77777777" w:rsidR="008752B3" w:rsidRDefault="00771AC6">
      <w:pPr>
        <w:numPr>
          <w:ilvl w:val="2"/>
          <w:numId w:val="8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lastRenderedPageBreak/>
        <w:t>Will be established in year 2025</w:t>
      </w:r>
    </w:p>
    <w:p w14:paraId="6DC5FE4D" w14:textId="77777777" w:rsidR="008752B3" w:rsidRDefault="00771AC6">
      <w:pPr>
        <w:numPr>
          <w:ilvl w:val="1"/>
          <w:numId w:val="8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Chair of subcommittees will:</w:t>
      </w:r>
    </w:p>
    <w:p w14:paraId="5FB9B640" w14:textId="77777777" w:rsidR="008752B3" w:rsidRDefault="00771AC6">
      <w:pPr>
        <w:numPr>
          <w:ilvl w:val="2"/>
          <w:numId w:val="8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Setup remaining officers of  subcommittee</w:t>
      </w:r>
    </w:p>
    <w:p w14:paraId="72918CD7" w14:textId="77777777" w:rsidR="008752B3" w:rsidRDefault="00771AC6">
      <w:pPr>
        <w:numPr>
          <w:ilvl w:val="2"/>
          <w:numId w:val="8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Host public meeting </w:t>
      </w:r>
    </w:p>
    <w:p w14:paraId="54D4FAE8" w14:textId="77777777" w:rsidR="008752B3" w:rsidRDefault="00771AC6">
      <w:pPr>
        <w:numPr>
          <w:ilvl w:val="2"/>
          <w:numId w:val="8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Process will be identical to normal SJRFPG planning meeting </w:t>
      </w:r>
    </w:p>
    <w:p w14:paraId="09AA7837" w14:textId="77777777" w:rsidR="008752B3" w:rsidRDefault="00000000">
      <w:pPr>
        <w:spacing w:before="293"/>
        <w:ind w:left="120" w:right="223"/>
        <w:jc w:val="both"/>
        <w:rPr>
          <w:b/>
          <w:sz w:val="24"/>
          <w:szCs w:val="24"/>
        </w:rPr>
      </w:pPr>
      <w:r>
        <w:pict w14:anchorId="67E6A6C4">
          <v:rect id="_x0000_i1030" style="width:0;height:1.5pt" o:hralign="center" o:hrstd="t" o:hr="t" fillcolor="#a0a0a0" stroked="f"/>
        </w:pict>
      </w:r>
    </w:p>
    <w:p w14:paraId="6BD298F7" w14:textId="77777777" w:rsidR="008752B3" w:rsidRDefault="00771A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AGENDA ITEM 12: Discussion and possible action for the nominations for Chairs of the SJRFPG working subcommittees.</w:t>
      </w:r>
    </w:p>
    <w:p w14:paraId="09432469" w14:textId="77777777" w:rsidR="008752B3" w:rsidRDefault="00771AC6">
      <w:pPr>
        <w:numPr>
          <w:ilvl w:val="0"/>
          <w:numId w:val="5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Discussion/Action Items:</w:t>
      </w:r>
    </w:p>
    <w:p w14:paraId="6FD87A2D" w14:textId="77777777" w:rsidR="008752B3" w:rsidRDefault="00771AC6">
      <w:pPr>
        <w:numPr>
          <w:ilvl w:val="1"/>
          <w:numId w:val="5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Seek nominations for the Technical and Public Subcommittee Chair positions.</w:t>
      </w:r>
    </w:p>
    <w:p w14:paraId="5ED40CBA" w14:textId="77777777" w:rsidR="008752B3" w:rsidRDefault="00771AC6">
      <w:pPr>
        <w:numPr>
          <w:ilvl w:val="1"/>
          <w:numId w:val="5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SJRFPG members interested in serving are encouraged to express their interest to the Executive Members, the subcommittee chair,  and the SJRFPG Sponsor.</w:t>
      </w:r>
    </w:p>
    <w:p w14:paraId="07F9297E" w14:textId="77777777" w:rsidR="008752B3" w:rsidRDefault="00000000">
      <w:pPr>
        <w:spacing w:before="293"/>
        <w:ind w:left="120" w:right="223"/>
        <w:jc w:val="both"/>
        <w:rPr>
          <w:b/>
          <w:sz w:val="24"/>
          <w:szCs w:val="24"/>
        </w:rPr>
      </w:pPr>
      <w:r>
        <w:pict w14:anchorId="1698A145">
          <v:rect id="_x0000_i1031" style="width:0;height:1.5pt" o:hralign="center" o:hrstd="t" o:hr="t" fillcolor="#a0a0a0" stroked="f"/>
        </w:pict>
      </w:r>
    </w:p>
    <w:p w14:paraId="7CB98C27" w14:textId="77777777" w:rsidR="008752B3" w:rsidRDefault="00771AC6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AGENDA ITEM 13: Presentation of 2024 Planning Group Key Dates and Deadlines:</w:t>
      </w:r>
    </w:p>
    <w:p w14:paraId="7542BC03" w14:textId="77777777" w:rsidR="008752B3" w:rsidRDefault="00771AC6">
      <w:pPr>
        <w:spacing w:before="240" w:after="24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a. Upcoming Planning Schedule Milestones</w:t>
      </w:r>
    </w:p>
    <w:p w14:paraId="1C33A512" w14:textId="77777777" w:rsidR="008752B3" w:rsidRDefault="00771AC6">
      <w:pPr>
        <w:spacing w:before="240" w:after="24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b. Next SJRFPG Planning Meeting to be held January 9, 2024</w:t>
      </w:r>
    </w:p>
    <w:p w14:paraId="04505F43" w14:textId="77777777" w:rsidR="008752B3" w:rsidRDefault="00771AC6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AGENDA ITEM 14: Consider Agenda Items for Next Meeting</w:t>
      </w:r>
    </w:p>
    <w:p w14:paraId="1A6337E7" w14:textId="77777777" w:rsidR="008752B3" w:rsidRDefault="00771AC6">
      <w:pPr>
        <w:numPr>
          <w:ilvl w:val="0"/>
          <w:numId w:val="14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Welcome new voting members </w:t>
      </w:r>
    </w:p>
    <w:p w14:paraId="6B6452FC" w14:textId="77777777" w:rsidR="008752B3" w:rsidRDefault="00771AC6">
      <w:pPr>
        <w:numPr>
          <w:ilvl w:val="0"/>
          <w:numId w:val="14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Voting of Subcommittee chair</w:t>
      </w:r>
    </w:p>
    <w:p w14:paraId="02D084FD" w14:textId="77777777" w:rsidR="008752B3" w:rsidRDefault="00771AC6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AGENDA ITEM 15: Public Comments – Limit 3 Minutes Per Person</w:t>
      </w:r>
    </w:p>
    <w:p w14:paraId="148A7FB5" w14:textId="77777777" w:rsidR="008752B3" w:rsidRDefault="00771AC6">
      <w:pPr>
        <w:numPr>
          <w:ilvl w:val="0"/>
          <w:numId w:val="7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Discussion/Action Items:</w:t>
      </w:r>
    </w:p>
    <w:p w14:paraId="2051F32A" w14:textId="77777777" w:rsidR="008752B3" w:rsidRDefault="00771AC6">
      <w:pPr>
        <w:numPr>
          <w:ilvl w:val="1"/>
          <w:numId w:val="7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No public comments were made.</w:t>
      </w:r>
    </w:p>
    <w:p w14:paraId="02EA436A" w14:textId="77777777" w:rsidR="008752B3" w:rsidRDefault="00771AC6">
      <w:pPr>
        <w:jc w:val="both"/>
        <w:rPr>
          <w:b/>
        </w:rPr>
      </w:pPr>
      <w:r>
        <w:rPr>
          <w:b/>
          <w:sz w:val="24"/>
          <w:szCs w:val="24"/>
        </w:rPr>
        <w:t xml:space="preserve">AGENDA ITEM 16: </w:t>
      </w:r>
      <w:r>
        <w:rPr>
          <w:b/>
        </w:rPr>
        <w:t>Adjournment</w:t>
      </w:r>
    </w:p>
    <w:p w14:paraId="7028F2FA" w14:textId="77777777" w:rsidR="008752B3" w:rsidRDefault="00771AC6">
      <w:pPr>
        <w:numPr>
          <w:ilvl w:val="0"/>
          <w:numId w:val="7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Discussion/Action Items:</w:t>
      </w:r>
    </w:p>
    <w:p w14:paraId="6DFE46DF" w14:textId="77777777" w:rsidR="008752B3" w:rsidRDefault="00771AC6">
      <w:pPr>
        <w:numPr>
          <w:ilvl w:val="1"/>
          <w:numId w:val="7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The meeting was adjourned 10:29 am</w:t>
      </w:r>
    </w:p>
    <w:p w14:paraId="55607C60" w14:textId="77777777" w:rsidR="00535716" w:rsidRDefault="00535716">
      <w:pPr>
        <w:spacing w:before="1"/>
        <w:ind w:left="120" w:right="5816"/>
        <w:rPr>
          <w:b/>
          <w:sz w:val="24"/>
          <w:szCs w:val="24"/>
        </w:rPr>
      </w:pPr>
    </w:p>
    <w:p w14:paraId="4A338445" w14:textId="77777777" w:rsidR="00535716" w:rsidRDefault="00535716">
      <w:pPr>
        <w:spacing w:before="1"/>
        <w:ind w:left="120" w:right="5816"/>
        <w:rPr>
          <w:b/>
          <w:sz w:val="24"/>
          <w:szCs w:val="24"/>
        </w:rPr>
      </w:pPr>
    </w:p>
    <w:p w14:paraId="29BCB44D" w14:textId="77777777" w:rsidR="00535716" w:rsidRDefault="00535716">
      <w:pPr>
        <w:spacing w:before="1"/>
        <w:ind w:left="120" w:right="5816"/>
        <w:rPr>
          <w:b/>
          <w:sz w:val="24"/>
          <w:szCs w:val="24"/>
        </w:rPr>
      </w:pPr>
    </w:p>
    <w:p w14:paraId="716023E8" w14:textId="77777777" w:rsidR="00535716" w:rsidRDefault="00535716">
      <w:pPr>
        <w:spacing w:before="1"/>
        <w:ind w:left="120" w:right="5816"/>
        <w:rPr>
          <w:b/>
          <w:sz w:val="24"/>
          <w:szCs w:val="24"/>
        </w:rPr>
      </w:pPr>
    </w:p>
    <w:p w14:paraId="2DC19759" w14:textId="77777777" w:rsidR="00535716" w:rsidRDefault="00535716">
      <w:pPr>
        <w:spacing w:before="1"/>
        <w:ind w:left="120" w:right="5816"/>
        <w:rPr>
          <w:b/>
          <w:sz w:val="24"/>
          <w:szCs w:val="24"/>
        </w:rPr>
      </w:pPr>
    </w:p>
    <w:p w14:paraId="56152C7A" w14:textId="77777777" w:rsidR="00535716" w:rsidRDefault="00535716">
      <w:pPr>
        <w:spacing w:before="1"/>
        <w:ind w:left="120" w:right="5816"/>
        <w:rPr>
          <w:b/>
          <w:sz w:val="24"/>
          <w:szCs w:val="24"/>
        </w:rPr>
      </w:pPr>
    </w:p>
    <w:p w14:paraId="4EF1D910" w14:textId="551610D1" w:rsidR="008752B3" w:rsidRDefault="00771AC6">
      <w:pPr>
        <w:spacing w:before="1"/>
        <w:ind w:left="120" w:right="5816"/>
        <w:rPr>
          <w:b/>
          <w:sz w:val="24"/>
          <w:szCs w:val="24"/>
        </w:rPr>
      </w:pPr>
      <w:r>
        <w:rPr>
          <w:b/>
          <w:sz w:val="24"/>
          <w:szCs w:val="24"/>
        </w:rPr>
        <w:t>MEETING END TIME</w:t>
      </w:r>
      <w:r w:rsidR="005A2296">
        <w:rPr>
          <w:b/>
          <w:sz w:val="24"/>
          <w:szCs w:val="24"/>
        </w:rPr>
        <w:t>: 10:29 am</w:t>
      </w:r>
    </w:p>
    <w:p w14:paraId="2F2124FD" w14:textId="77777777" w:rsidR="008752B3" w:rsidRDefault="008752B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594C026" w14:textId="77777777" w:rsidR="008752B3" w:rsidRDefault="008752B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69C3B29" w14:textId="77777777" w:rsidR="008752B3" w:rsidRDefault="00771AC6">
      <w:pPr>
        <w:pBdr>
          <w:top w:val="nil"/>
          <w:left w:val="nil"/>
          <w:bottom w:val="nil"/>
          <w:right w:val="nil"/>
          <w:between w:val="nil"/>
        </w:pBdr>
        <w:spacing w:before="165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786F9567" wp14:editId="6BC3793E">
                <wp:simplePos x="0" y="0"/>
                <wp:positionH relativeFrom="column">
                  <wp:posOffset>63500</wp:posOffset>
                </wp:positionH>
                <wp:positionV relativeFrom="paragraph">
                  <wp:posOffset>254000</wp:posOffset>
                </wp:positionV>
                <wp:extent cx="2210150" cy="22575"/>
                <wp:effectExtent l="0" t="0" r="0" b="0"/>
                <wp:wrapTopAndBottom distT="0" distB="0"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5863" y="3779365"/>
                          <a:ext cx="220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0275" h="120000" extrusionOk="0">
                              <a:moveTo>
                                <a:pt x="0" y="0"/>
                              </a:moveTo>
                              <a:lnTo>
                                <a:pt x="2200046" y="0"/>
                              </a:lnTo>
                            </a:path>
                          </a:pathLst>
                        </a:cu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6E94B" id="Freeform: Shape 4" o:spid="_x0000_s1026" style="position:absolute;margin-left:5pt;margin-top:20pt;width:174.05pt;height:1.8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20027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" path="m,l2200046,e" filled="f" strokeweight=".27431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42966711" w14:textId="77777777" w:rsidR="008752B3" w:rsidRDefault="00771AC6">
      <w:pPr>
        <w:pBdr>
          <w:top w:val="nil"/>
          <w:left w:val="nil"/>
          <w:bottom w:val="nil"/>
          <w:right w:val="nil"/>
          <w:between w:val="nil"/>
        </w:pBdr>
        <w:spacing w:before="40"/>
        <w:ind w:left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Erwin Burden, Secretary</w:t>
      </w:r>
    </w:p>
    <w:p w14:paraId="1EFCC27B" w14:textId="77777777" w:rsidR="008752B3" w:rsidRDefault="008752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1BDB136" w14:textId="77777777" w:rsidR="008752B3" w:rsidRDefault="008752B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5445E3A" w14:textId="77777777" w:rsidR="008752B3" w:rsidRDefault="00771AC6">
      <w:pPr>
        <w:pBdr>
          <w:top w:val="nil"/>
          <w:left w:val="nil"/>
          <w:bottom w:val="nil"/>
          <w:right w:val="nil"/>
          <w:between w:val="nil"/>
        </w:pBdr>
        <w:spacing w:before="153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50F1DDC" wp14:editId="6FF94EC5">
                <wp:simplePos x="0" y="0"/>
                <wp:positionH relativeFrom="column">
                  <wp:posOffset>63500</wp:posOffset>
                </wp:positionH>
                <wp:positionV relativeFrom="paragraph">
                  <wp:posOffset>241300</wp:posOffset>
                </wp:positionV>
                <wp:extent cx="2286350" cy="22575"/>
                <wp:effectExtent l="0" t="0" r="0" b="0"/>
                <wp:wrapTopAndBottom distT="0" distB="0"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7763" y="3779365"/>
                          <a:ext cx="2276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6475" h="120000" extrusionOk="0">
                              <a:moveTo>
                                <a:pt x="0" y="0"/>
                              </a:moveTo>
                              <a:lnTo>
                                <a:pt x="2276406" y="0"/>
                              </a:lnTo>
                            </a:path>
                          </a:pathLst>
                        </a:cu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BD7A4" id="Freeform: Shape 3" o:spid="_x0000_s1026" style="position:absolute;margin-left:5pt;margin-top:19pt;width:180.05pt;height:1.8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27647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" path="m,l2276406,e" filled="f" strokeweight=".27431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6ADFA957" w14:textId="77777777" w:rsidR="008752B3" w:rsidRDefault="00771AC6">
      <w:pPr>
        <w:pBdr>
          <w:top w:val="nil"/>
          <w:left w:val="nil"/>
          <w:bottom w:val="nil"/>
          <w:right w:val="nil"/>
          <w:between w:val="nil"/>
        </w:pBdr>
        <w:spacing w:before="40"/>
        <w:ind w:left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Tim Buscha, Chair</w:t>
      </w:r>
    </w:p>
    <w:sectPr w:rsidR="008752B3">
      <w:pgSz w:w="12240" w:h="15840"/>
      <w:pgMar w:top="1400" w:right="12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DE530" w14:textId="77777777" w:rsidR="001B5140" w:rsidRDefault="001B5140">
      <w:r>
        <w:separator/>
      </w:r>
    </w:p>
  </w:endnote>
  <w:endnote w:type="continuationSeparator" w:id="0">
    <w:p w14:paraId="30E11713" w14:textId="77777777" w:rsidR="001B5140" w:rsidRDefault="001B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DA60F" w14:textId="77777777" w:rsidR="001B5140" w:rsidRDefault="001B5140">
      <w:r>
        <w:separator/>
      </w:r>
    </w:p>
  </w:footnote>
  <w:footnote w:type="continuationSeparator" w:id="0">
    <w:p w14:paraId="34A38775" w14:textId="77777777" w:rsidR="001B5140" w:rsidRDefault="001B5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817D" w14:textId="77777777" w:rsidR="008752B3" w:rsidRDefault="00771AC6">
    <w:pPr>
      <w:spacing w:before="39"/>
      <w:ind w:left="3949"/>
      <w:rPr>
        <w:b/>
        <w:sz w:val="24"/>
        <w:szCs w:val="24"/>
      </w:rPr>
    </w:pPr>
    <w:r>
      <w:rPr>
        <w:b/>
        <w:sz w:val="24"/>
        <w:szCs w:val="24"/>
      </w:rPr>
      <w:t>Meeting Minutes</w:t>
    </w:r>
  </w:p>
  <w:p w14:paraId="6AA448BD" w14:textId="77777777" w:rsidR="008752B3" w:rsidRDefault="00771AC6">
    <w:pPr>
      <w:spacing w:before="24" w:line="256" w:lineRule="auto"/>
      <w:ind w:left="3454" w:right="2212" w:hanging="1523"/>
      <w:rPr>
        <w:sz w:val="24"/>
        <w:szCs w:val="24"/>
      </w:rPr>
    </w:pPr>
    <w:bookmarkStart w:id="0" w:name="_heading=h.gjdgxs" w:colFirst="0" w:colLast="0"/>
    <w:bookmarkEnd w:id="0"/>
    <w:r>
      <w:rPr>
        <w:b/>
        <w:sz w:val="24"/>
        <w:szCs w:val="24"/>
      </w:rPr>
      <w:t xml:space="preserve">Region 6 San Jacinto Regional Flood Planning Group </w:t>
    </w:r>
    <w:r>
      <w:rPr>
        <w:sz w:val="24"/>
        <w:szCs w:val="24"/>
      </w:rPr>
      <w:t>November 14, 2024, at 9:00 AM</w:t>
    </w:r>
  </w:p>
  <w:p w14:paraId="3B875A92" w14:textId="77777777" w:rsidR="008752B3" w:rsidRDefault="00771AC6">
    <w:pPr>
      <w:spacing w:before="5"/>
      <w:ind w:left="4083"/>
      <w:rPr>
        <w:sz w:val="24"/>
        <w:szCs w:val="24"/>
      </w:rPr>
    </w:pPr>
    <w:r>
      <w:rPr>
        <w:sz w:val="24"/>
        <w:szCs w:val="24"/>
      </w:rPr>
      <w:t>Hybrid Meeting</w:t>
    </w:r>
  </w:p>
  <w:p w14:paraId="52AA59B2" w14:textId="77777777" w:rsidR="008752B3" w:rsidRDefault="00771AC6">
    <w:pPr>
      <w:spacing w:before="23"/>
      <w:ind w:left="2189"/>
      <w:rPr>
        <w:sz w:val="24"/>
        <w:szCs w:val="24"/>
      </w:rPr>
    </w:pPr>
    <w:r>
      <w:rPr>
        <w:sz w:val="24"/>
        <w:szCs w:val="24"/>
      </w:rPr>
      <w:t>East Aldine District: 2909 East Aldine Amphitheater Drive</w:t>
    </w:r>
  </w:p>
  <w:p w14:paraId="6C3FE684" w14:textId="77777777" w:rsidR="008752B3" w:rsidRDefault="008752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1B3"/>
    <w:multiLevelType w:val="multilevel"/>
    <w:tmpl w:val="B76AE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0D6F4B"/>
    <w:multiLevelType w:val="multilevel"/>
    <w:tmpl w:val="B6C638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E61720"/>
    <w:multiLevelType w:val="multilevel"/>
    <w:tmpl w:val="D13C8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8D296E"/>
    <w:multiLevelType w:val="multilevel"/>
    <w:tmpl w:val="28EE94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CA468D"/>
    <w:multiLevelType w:val="multilevel"/>
    <w:tmpl w:val="C0003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CD3BFB"/>
    <w:multiLevelType w:val="multilevel"/>
    <w:tmpl w:val="957ADF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4C4A14"/>
    <w:multiLevelType w:val="multilevel"/>
    <w:tmpl w:val="3738B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273144D"/>
    <w:multiLevelType w:val="multilevel"/>
    <w:tmpl w:val="279AA3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D6554A0"/>
    <w:multiLevelType w:val="multilevel"/>
    <w:tmpl w:val="77F696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19203FE"/>
    <w:multiLevelType w:val="multilevel"/>
    <w:tmpl w:val="A14C66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289606D"/>
    <w:multiLevelType w:val="multilevel"/>
    <w:tmpl w:val="E416A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7347779"/>
    <w:multiLevelType w:val="multilevel"/>
    <w:tmpl w:val="416AE0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B1A1560"/>
    <w:multiLevelType w:val="multilevel"/>
    <w:tmpl w:val="8B46A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ED937D9"/>
    <w:multiLevelType w:val="multilevel"/>
    <w:tmpl w:val="69789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98615541">
    <w:abstractNumId w:val="10"/>
  </w:num>
  <w:num w:numId="2" w16cid:durableId="584727504">
    <w:abstractNumId w:val="11"/>
  </w:num>
  <w:num w:numId="3" w16cid:durableId="330838507">
    <w:abstractNumId w:val="3"/>
  </w:num>
  <w:num w:numId="4" w16cid:durableId="231425154">
    <w:abstractNumId w:val="7"/>
  </w:num>
  <w:num w:numId="5" w16cid:durableId="142545287">
    <w:abstractNumId w:val="13"/>
  </w:num>
  <w:num w:numId="6" w16cid:durableId="1854494602">
    <w:abstractNumId w:val="6"/>
  </w:num>
  <w:num w:numId="7" w16cid:durableId="2037996780">
    <w:abstractNumId w:val="4"/>
  </w:num>
  <w:num w:numId="8" w16cid:durableId="1343626649">
    <w:abstractNumId w:val="2"/>
  </w:num>
  <w:num w:numId="9" w16cid:durableId="699280664">
    <w:abstractNumId w:val="1"/>
  </w:num>
  <w:num w:numId="10" w16cid:durableId="464393695">
    <w:abstractNumId w:val="0"/>
  </w:num>
  <w:num w:numId="11" w16cid:durableId="1061487621">
    <w:abstractNumId w:val="8"/>
  </w:num>
  <w:num w:numId="12" w16cid:durableId="548735492">
    <w:abstractNumId w:val="9"/>
  </w:num>
  <w:num w:numId="13" w16cid:durableId="500656326">
    <w:abstractNumId w:val="5"/>
  </w:num>
  <w:num w:numId="14" w16cid:durableId="11860991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2B3"/>
    <w:rsid w:val="001B5140"/>
    <w:rsid w:val="00324C76"/>
    <w:rsid w:val="00436FC8"/>
    <w:rsid w:val="00535716"/>
    <w:rsid w:val="005A2296"/>
    <w:rsid w:val="00771AC6"/>
    <w:rsid w:val="008752B3"/>
    <w:rsid w:val="00A237D8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97F26"/>
  <w15:docId w15:val="{8AB0B537-53C9-45B1-985C-8C0C79F0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56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69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6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93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3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63B"/>
  </w:style>
  <w:style w:type="paragraph" w:styleId="Footer">
    <w:name w:val="footer"/>
    <w:basedOn w:val="Normal"/>
    <w:link w:val="FooterChar"/>
    <w:uiPriority w:val="99"/>
    <w:unhideWhenUsed/>
    <w:rsid w:val="00EB3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63B"/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INmfRbSR++cwDpXhv1mqEZQyrQ==">CgMxLjAyCGguZ2pkZ3hzOAByITFybW1vNDl2dHUtdDk1VjcyMlRHeDk5UW91cUJ6dHNoRQ==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Sanford, Lea (Engineering)</dc:creator>
  <cp:lastModifiedBy>Spellman, Jonathan (Engineering)</cp:lastModifiedBy>
  <cp:revision>2</cp:revision>
  <dcterms:created xsi:type="dcterms:W3CDTF">2024-11-20T20:10:00Z</dcterms:created>
  <dcterms:modified xsi:type="dcterms:W3CDTF">2024-11-20T20:10:00Z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2024-05-09T00:00:00Z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2024-06-03T00:00:00Z</vt:lpwstr>
  </property>
  <property fmtid="{D5CDD505-2E9C-101B-9397-08002B2CF9AE}" pid="5" name="Producer">
    <vt:lpwstr>Microsoft® Word for Microsoft 365</vt:lpwstr>
  </property>
</Properties>
</file>